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E8" w:rsidRDefault="00AC2BE8" w:rsidP="00AC2BE8">
      <w:pPr>
        <w:shd w:val="clear" w:color="auto" w:fill="FFFFFF"/>
        <w:rPr>
          <w:i/>
          <w:iCs/>
          <w:color w:val="000000"/>
          <w:spacing w:val="-2"/>
          <w:sz w:val="22"/>
          <w:szCs w:val="22"/>
        </w:rPr>
      </w:pPr>
      <w:r>
        <w:rPr>
          <w:i/>
          <w:iCs/>
          <w:noProof/>
          <w:color w:val="000000"/>
          <w:spacing w:val="-2"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-842645</wp:posOffset>
            </wp:positionV>
            <wp:extent cx="1899285" cy="923925"/>
            <wp:effectExtent l="19050" t="0" r="5715" b="0"/>
            <wp:wrapTight wrapText="bothSides">
              <wp:wrapPolygon edited="0">
                <wp:start x="-217" y="0"/>
                <wp:lineTo x="-217" y="20932"/>
                <wp:lineTo x="21665" y="20932"/>
                <wp:lineTo x="21665" y="0"/>
                <wp:lineTo x="-217" y="0"/>
              </wp:wrapPolygon>
            </wp:wrapTight>
            <wp:docPr id="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iCs/>
          <w:noProof/>
          <w:color w:val="000000"/>
          <w:spacing w:val="-2"/>
          <w:sz w:val="22"/>
          <w:szCs w:val="2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-737870</wp:posOffset>
            </wp:positionV>
            <wp:extent cx="2209800" cy="819150"/>
            <wp:effectExtent l="19050" t="0" r="0" b="0"/>
            <wp:wrapTight wrapText="bothSides">
              <wp:wrapPolygon edited="0">
                <wp:start x="-186" y="0"/>
                <wp:lineTo x="-186" y="20093"/>
                <wp:lineTo x="21600" y="20093"/>
                <wp:lineTo x="21600" y="0"/>
                <wp:lineTo x="-186" y="0"/>
              </wp:wrapPolygon>
            </wp:wrapTight>
            <wp:docPr id="2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BE8" w:rsidRDefault="00AC2BE8" w:rsidP="00AC2BE8">
      <w:pPr>
        <w:pStyle w:val="NormalnyWeb"/>
        <w:keepNext/>
        <w:spacing w:before="238" w:beforeAutospacing="0"/>
      </w:pPr>
      <w:r>
        <w:rPr>
          <w:rFonts w:ascii="Arial" w:hAnsi="Arial" w:cs="Arial"/>
          <w:sz w:val="20"/>
          <w:szCs w:val="20"/>
        </w:rPr>
        <w:t xml:space="preserve">                   Człowiek - najlepsza inwestycja</w:t>
      </w:r>
    </w:p>
    <w:p w:rsidR="00AC2BE8" w:rsidRDefault="00AC2BE8" w:rsidP="00AC2BE8">
      <w:pPr>
        <w:shd w:val="clear" w:color="auto" w:fill="FFFFFF"/>
        <w:jc w:val="right"/>
        <w:rPr>
          <w:i/>
          <w:iCs/>
          <w:color w:val="000000"/>
          <w:spacing w:val="-2"/>
          <w:sz w:val="22"/>
          <w:szCs w:val="22"/>
        </w:rPr>
      </w:pPr>
    </w:p>
    <w:p w:rsidR="00AC2BE8" w:rsidRPr="00AC2BE8" w:rsidRDefault="00AC2BE8" w:rsidP="00AC2BE8">
      <w:pPr>
        <w:shd w:val="clear" w:color="auto" w:fill="FFFFFF"/>
        <w:jc w:val="right"/>
        <w:rPr>
          <w:b/>
        </w:rPr>
      </w:pPr>
      <w:r w:rsidRPr="00AC2BE8">
        <w:rPr>
          <w:b/>
          <w:i/>
          <w:iCs/>
          <w:color w:val="000000"/>
          <w:spacing w:val="-2"/>
          <w:sz w:val="22"/>
          <w:szCs w:val="22"/>
        </w:rPr>
        <w:t>Załącznik Nr 2</w:t>
      </w:r>
    </w:p>
    <w:p w:rsidR="00AC2BE8" w:rsidRDefault="00AC2BE8" w:rsidP="00AC2BE8">
      <w:pPr>
        <w:shd w:val="clear" w:color="auto" w:fill="FFFFFF"/>
        <w:spacing w:before="278"/>
        <w:ind w:left="34"/>
      </w:pPr>
      <w:r>
        <w:rPr>
          <w:i/>
          <w:iCs/>
          <w:color w:val="000000"/>
          <w:spacing w:val="-2"/>
        </w:rPr>
        <w:t>(nazwa i adres wykonawcy/ów)</w:t>
      </w:r>
    </w:p>
    <w:p w:rsidR="00AC2BE8" w:rsidRPr="00AC2BE8" w:rsidRDefault="00AC2BE8" w:rsidP="00AC2BE8">
      <w:pPr>
        <w:shd w:val="clear" w:color="auto" w:fill="FFFFFF"/>
        <w:spacing w:before="768" w:line="276" w:lineRule="auto"/>
        <w:ind w:left="2554" w:right="2534"/>
        <w:jc w:val="center"/>
        <w:rPr>
          <w:color w:val="000000"/>
          <w:spacing w:val="-4"/>
          <w:sz w:val="22"/>
          <w:szCs w:val="22"/>
        </w:rPr>
      </w:pPr>
      <w:r w:rsidRPr="00AC2BE8">
        <w:rPr>
          <w:color w:val="000000"/>
          <w:spacing w:val="-4"/>
          <w:sz w:val="22"/>
          <w:szCs w:val="22"/>
        </w:rPr>
        <w:t>OŚWIADCZENIE</w:t>
      </w:r>
    </w:p>
    <w:p w:rsidR="00AC2BE8" w:rsidRPr="00AC2BE8" w:rsidRDefault="00AC2BE8" w:rsidP="00AC2BE8">
      <w:pPr>
        <w:shd w:val="clear" w:color="auto" w:fill="FFFFFF"/>
        <w:spacing w:line="276" w:lineRule="auto"/>
        <w:ind w:left="2552" w:right="2534"/>
        <w:jc w:val="center"/>
        <w:rPr>
          <w:sz w:val="22"/>
          <w:szCs w:val="22"/>
        </w:rPr>
      </w:pPr>
      <w:r w:rsidRPr="00AC2BE8">
        <w:rPr>
          <w:b/>
          <w:bCs/>
          <w:color w:val="000000"/>
          <w:spacing w:val="11"/>
          <w:sz w:val="22"/>
          <w:szCs w:val="22"/>
        </w:rPr>
        <w:t>O BRAKU PODSTAW DO WYKLUCZENIA</w:t>
      </w:r>
    </w:p>
    <w:p w:rsidR="00AC2BE8" w:rsidRPr="00AC2BE8" w:rsidRDefault="00AC2BE8" w:rsidP="00AC2BE8">
      <w:pPr>
        <w:shd w:val="clear" w:color="auto" w:fill="FFFFFF"/>
        <w:spacing w:before="288" w:line="276" w:lineRule="auto"/>
        <w:ind w:left="1128"/>
        <w:jc w:val="both"/>
        <w:rPr>
          <w:sz w:val="22"/>
          <w:szCs w:val="22"/>
        </w:rPr>
      </w:pPr>
      <w:r w:rsidRPr="00AC2BE8">
        <w:rPr>
          <w:color w:val="000000"/>
          <w:spacing w:val="8"/>
          <w:sz w:val="22"/>
          <w:szCs w:val="22"/>
        </w:rPr>
        <w:t>z art. 24 ust. 1 ustawy z dnia 29 stycznia 2004 r. Prawo zamówień publicznych</w:t>
      </w:r>
    </w:p>
    <w:p w:rsidR="00667C6E" w:rsidRPr="00667C6E" w:rsidRDefault="00AC2BE8" w:rsidP="00667C6E">
      <w:pPr>
        <w:spacing w:before="100" w:beforeAutospacing="1"/>
        <w:jc w:val="center"/>
        <w:rPr>
          <w:sz w:val="22"/>
          <w:szCs w:val="22"/>
        </w:rPr>
      </w:pPr>
      <w:r w:rsidRPr="00AC2BE8">
        <w:rPr>
          <w:color w:val="000000"/>
          <w:sz w:val="22"/>
          <w:szCs w:val="22"/>
        </w:rPr>
        <w:t xml:space="preserve">Przystępując do postępowania o udzielenie zamówienia publicznego w trybie przetargu nieograniczonego na: </w:t>
      </w:r>
      <w:r w:rsidR="00667C6E">
        <w:rPr>
          <w:color w:val="000000"/>
          <w:sz w:val="22"/>
          <w:szCs w:val="22"/>
        </w:rPr>
        <w:t>„</w:t>
      </w:r>
      <w:r w:rsidRPr="00AC2BE8">
        <w:rPr>
          <w:b/>
          <w:bCs/>
          <w:color w:val="000000"/>
          <w:spacing w:val="-1"/>
          <w:sz w:val="22"/>
          <w:szCs w:val="22"/>
        </w:rPr>
        <w:t>Modernizacja oddziałów przedszkolnych w Gminie Krzynowłoga Mała</w:t>
      </w:r>
      <w:r w:rsidR="00667C6E">
        <w:rPr>
          <w:b/>
          <w:bCs/>
          <w:color w:val="000000"/>
          <w:spacing w:val="-1"/>
          <w:sz w:val="22"/>
          <w:szCs w:val="22"/>
        </w:rPr>
        <w:t>”</w:t>
      </w:r>
      <w:r w:rsidR="00667C6E" w:rsidRPr="00667C6E">
        <w:rPr>
          <w:b/>
          <w:bCs/>
          <w:i/>
          <w:iCs/>
          <w:sz w:val="32"/>
          <w:szCs w:val="32"/>
        </w:rPr>
        <w:t xml:space="preserve"> </w:t>
      </w:r>
      <w:r w:rsidR="00667C6E" w:rsidRPr="00667C6E">
        <w:rPr>
          <w:b/>
          <w:bCs/>
          <w:iCs/>
          <w:sz w:val="22"/>
          <w:szCs w:val="22"/>
        </w:rPr>
        <w:t>w ramach Priorytetu IX, Działanie 9.1, Poddziałanie 9.1.1 Programu Operacyjnego Kapitał Ludzki, realizowanego w szkołach prowadzonych przez Gminę Krzynowłoga Mała</w:t>
      </w:r>
    </w:p>
    <w:p w:rsidR="00AC2BE8" w:rsidRPr="00AC2BE8" w:rsidRDefault="00AC2BE8" w:rsidP="00AC2BE8">
      <w:pPr>
        <w:shd w:val="clear" w:color="auto" w:fill="FFFFFF"/>
        <w:spacing w:before="264" w:line="276" w:lineRule="auto"/>
        <w:ind w:left="24" w:right="533"/>
        <w:jc w:val="both"/>
        <w:rPr>
          <w:sz w:val="22"/>
          <w:szCs w:val="22"/>
        </w:rPr>
      </w:pPr>
    </w:p>
    <w:p w:rsidR="00AC2BE8" w:rsidRPr="00AC2BE8" w:rsidRDefault="00AC2BE8" w:rsidP="00AC2BE8">
      <w:pPr>
        <w:shd w:val="clear" w:color="auto" w:fill="FFFFFF"/>
        <w:spacing w:before="278" w:line="276" w:lineRule="auto"/>
        <w:ind w:left="24" w:right="5"/>
        <w:jc w:val="both"/>
        <w:rPr>
          <w:sz w:val="22"/>
          <w:szCs w:val="22"/>
        </w:rPr>
      </w:pPr>
    </w:p>
    <w:p w:rsidR="00AC2BE8" w:rsidRPr="00AC2BE8" w:rsidRDefault="00AC2BE8" w:rsidP="00AC2BE8">
      <w:pPr>
        <w:spacing w:line="276" w:lineRule="auto"/>
        <w:jc w:val="both"/>
        <w:rPr>
          <w:sz w:val="22"/>
          <w:szCs w:val="22"/>
        </w:rPr>
      </w:pPr>
      <w:r w:rsidRPr="00AC2BE8">
        <w:rPr>
          <w:sz w:val="22"/>
          <w:szCs w:val="22"/>
        </w:rPr>
        <w:t>działając w imieniu i na rzecz ......................................................................................................</w:t>
      </w:r>
    </w:p>
    <w:p w:rsidR="00AC2BE8" w:rsidRPr="00AC2BE8" w:rsidRDefault="00AC2BE8" w:rsidP="00AC2BE8">
      <w:pPr>
        <w:shd w:val="clear" w:color="auto" w:fill="FFFFFF"/>
        <w:spacing w:line="276" w:lineRule="auto"/>
        <w:ind w:left="28"/>
        <w:jc w:val="both"/>
        <w:rPr>
          <w:i/>
          <w:sz w:val="22"/>
          <w:szCs w:val="22"/>
        </w:rPr>
      </w:pP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</w:r>
      <w:r w:rsidRPr="00AC2BE8">
        <w:rPr>
          <w:i/>
          <w:sz w:val="22"/>
          <w:szCs w:val="22"/>
        </w:rPr>
        <w:tab/>
        <w:t xml:space="preserve"> (nazwa firmy)</w:t>
      </w:r>
    </w:p>
    <w:p w:rsidR="00AC2BE8" w:rsidRPr="00AC2BE8" w:rsidRDefault="00AC2BE8" w:rsidP="00AC2BE8">
      <w:pPr>
        <w:shd w:val="clear" w:color="auto" w:fill="FFFFFF"/>
        <w:spacing w:before="120" w:line="276" w:lineRule="auto"/>
        <w:ind w:left="17"/>
        <w:jc w:val="both"/>
        <w:rPr>
          <w:sz w:val="22"/>
          <w:szCs w:val="22"/>
        </w:rPr>
      </w:pPr>
      <w:r w:rsidRPr="00AC2BE8">
        <w:rPr>
          <w:color w:val="000000"/>
          <w:spacing w:val="18"/>
          <w:sz w:val="22"/>
          <w:szCs w:val="22"/>
        </w:rPr>
        <w:t xml:space="preserve">oświadczam,  że brak jest podstaw do wykluczenia z postępowania o udzielenie zamówienia </w:t>
      </w:r>
      <w:r w:rsidRPr="00AC2BE8">
        <w:rPr>
          <w:color w:val="000000"/>
          <w:spacing w:val="7"/>
          <w:sz w:val="22"/>
          <w:szCs w:val="22"/>
        </w:rPr>
        <w:t>Wykonawcy w okolicznościach, o których mowa w art. 24 ust. 1 ustawy.</w:t>
      </w:r>
    </w:p>
    <w:p w:rsidR="00AC2BE8" w:rsidRPr="00AC2BE8" w:rsidRDefault="00AC2BE8" w:rsidP="00AC2BE8">
      <w:pPr>
        <w:shd w:val="clear" w:color="auto" w:fill="FFFFFF"/>
        <w:spacing w:before="274"/>
        <w:ind w:left="19"/>
        <w:jc w:val="both"/>
        <w:rPr>
          <w:sz w:val="22"/>
          <w:szCs w:val="22"/>
        </w:rPr>
      </w:pPr>
      <w:r w:rsidRPr="00AC2BE8">
        <w:rPr>
          <w:color w:val="000000"/>
          <w:spacing w:val="-1"/>
          <w:sz w:val="22"/>
          <w:szCs w:val="22"/>
        </w:rPr>
        <w:t>Zgodnie z art.24 ust. 1 ustawy z postępowania o udzielenie zamówienia wyklucza się:</w:t>
      </w:r>
    </w:p>
    <w:p w:rsidR="00AC2BE8" w:rsidRPr="00AC2BE8" w:rsidRDefault="00AC2BE8" w:rsidP="00AC2BE8">
      <w:pPr>
        <w:shd w:val="clear" w:color="auto" w:fill="FFFFFF"/>
        <w:tabs>
          <w:tab w:val="left" w:pos="302"/>
        </w:tabs>
        <w:ind w:left="302" w:hanging="278"/>
        <w:jc w:val="both"/>
        <w:rPr>
          <w:sz w:val="22"/>
          <w:szCs w:val="22"/>
        </w:rPr>
      </w:pPr>
      <w:r w:rsidRPr="00AC2BE8">
        <w:rPr>
          <w:color w:val="000000"/>
          <w:spacing w:val="-20"/>
          <w:sz w:val="22"/>
          <w:szCs w:val="22"/>
        </w:rPr>
        <w:t>1)</w:t>
      </w:r>
      <w:r w:rsidRPr="00AC2BE8">
        <w:rPr>
          <w:color w:val="000000"/>
          <w:sz w:val="22"/>
          <w:szCs w:val="22"/>
        </w:rPr>
        <w:tab/>
      </w:r>
      <w:r w:rsidRPr="00AC2BE8">
        <w:rPr>
          <w:color w:val="000000"/>
          <w:spacing w:val="2"/>
          <w:sz w:val="22"/>
          <w:szCs w:val="22"/>
        </w:rPr>
        <w:t xml:space="preserve">wykonawców, którzy wyrządzili szkodę, nie wykonując zamówienia lub wykonując je nienależycie, lub </w:t>
      </w:r>
      <w:r w:rsidRPr="00AC2BE8">
        <w:rPr>
          <w:color w:val="000000"/>
          <w:spacing w:val="5"/>
          <w:sz w:val="22"/>
          <w:szCs w:val="22"/>
        </w:rPr>
        <w:t xml:space="preserve">zostali zobowiązani do zapłaty kary umownej, jeżeli szkoda ta lub obowiązek zapłaty kary umownej </w:t>
      </w:r>
      <w:r w:rsidRPr="00AC2BE8">
        <w:rPr>
          <w:color w:val="000000"/>
          <w:spacing w:val="2"/>
          <w:sz w:val="22"/>
          <w:szCs w:val="22"/>
        </w:rPr>
        <w:t xml:space="preserve">wynosiły nie mniej niż 5% wartości realizowanego zamówienia i zostały stwierdzone orzeczeniem sądu, </w:t>
      </w:r>
      <w:r w:rsidRPr="00AC2BE8">
        <w:rPr>
          <w:color w:val="000000"/>
          <w:sz w:val="22"/>
          <w:szCs w:val="22"/>
        </w:rPr>
        <w:t>które uprawomocniło się w okresie 3 lat przed wszczęciem postępowania;</w:t>
      </w:r>
    </w:p>
    <w:p w:rsidR="00AC2BE8" w:rsidRPr="00AC2BE8" w:rsidRDefault="00AC2BE8" w:rsidP="00AC2BE8">
      <w:pPr>
        <w:shd w:val="clear" w:color="auto" w:fill="FFFFFF"/>
        <w:ind w:left="302" w:right="5" w:hanging="254"/>
        <w:jc w:val="both"/>
        <w:rPr>
          <w:sz w:val="22"/>
          <w:szCs w:val="22"/>
        </w:rPr>
      </w:pPr>
      <w:r w:rsidRPr="00AC2BE8">
        <w:rPr>
          <w:color w:val="000000"/>
          <w:sz w:val="22"/>
          <w:szCs w:val="22"/>
        </w:rPr>
        <w:t xml:space="preserve">la) wykonawców, z którymi dany zamawiający rozwiązał albo wypowiedział umowę w sprawie zamówienia </w:t>
      </w:r>
      <w:r w:rsidRPr="00AC2BE8">
        <w:rPr>
          <w:color w:val="000000"/>
          <w:spacing w:val="-1"/>
          <w:sz w:val="22"/>
          <w:szCs w:val="22"/>
        </w:rPr>
        <w:t xml:space="preserve">publicznego albo odstąpił od umowy w sprawie zamówienia publicznego, z powodu okoliczności, za które </w:t>
      </w:r>
      <w:r w:rsidRPr="00AC2BE8">
        <w:rPr>
          <w:color w:val="000000"/>
          <w:sz w:val="22"/>
          <w:szCs w:val="22"/>
        </w:rPr>
        <w:t>wykonawca ponosi odpowiedzialność, jeżeli rozwiązanie albo wypowiedzenie umowy albo odstąpienie od niej nastąpiło w okresie 3 lat przed wszczęciem postępowania, a wartość niezrealizowanego zamówienia wyniosła, co najmniej 5% wartości umowy;</w:t>
      </w:r>
    </w:p>
    <w:p w:rsidR="00AC2BE8" w:rsidRPr="00AC2BE8" w:rsidRDefault="00AC2BE8" w:rsidP="00AC2BE8">
      <w:pPr>
        <w:numPr>
          <w:ilvl w:val="0"/>
          <w:numId w:val="1"/>
        </w:numPr>
        <w:shd w:val="clear" w:color="auto" w:fill="FFFFFF"/>
        <w:tabs>
          <w:tab w:val="left" w:pos="302"/>
        </w:tabs>
        <w:ind w:left="302" w:hanging="278"/>
        <w:jc w:val="both"/>
        <w:rPr>
          <w:color w:val="000000"/>
          <w:spacing w:val="-9"/>
          <w:sz w:val="22"/>
          <w:szCs w:val="22"/>
        </w:rPr>
      </w:pPr>
      <w:r w:rsidRPr="00AC2BE8">
        <w:rPr>
          <w:color w:val="000000"/>
          <w:spacing w:val="2"/>
          <w:sz w:val="22"/>
          <w:szCs w:val="22"/>
        </w:rPr>
        <w:t xml:space="preserve">wykonawców,    w   stosunku,    do   których   otwarto   likwidację   lub,   których   upadłość   ogłoszono, </w:t>
      </w:r>
      <w:r w:rsidRPr="00AC2BE8">
        <w:rPr>
          <w:color w:val="000000"/>
          <w:spacing w:val="3"/>
          <w:sz w:val="22"/>
          <w:szCs w:val="22"/>
        </w:rPr>
        <w:t xml:space="preserve">z wyjątkiem wykonawców, którzy po ogłoszeniu upadłości zawarli układ zatwierdzony prawomocnym </w:t>
      </w:r>
      <w:r w:rsidRPr="00AC2BE8">
        <w:rPr>
          <w:color w:val="000000"/>
          <w:spacing w:val="5"/>
          <w:sz w:val="22"/>
          <w:szCs w:val="22"/>
        </w:rPr>
        <w:t xml:space="preserve">postanowieniem sądu, jeżeli układ nie przewiduje zaspokojenia wierzycieli przez likwidację majątku </w:t>
      </w:r>
      <w:r w:rsidRPr="00AC2BE8">
        <w:rPr>
          <w:color w:val="000000"/>
          <w:spacing w:val="-2"/>
          <w:sz w:val="22"/>
          <w:szCs w:val="22"/>
        </w:rPr>
        <w:t>upadłego;</w:t>
      </w:r>
    </w:p>
    <w:p w:rsidR="00AC2BE8" w:rsidRPr="00AC2BE8" w:rsidRDefault="00AC2BE8" w:rsidP="00AC2BE8">
      <w:pPr>
        <w:numPr>
          <w:ilvl w:val="0"/>
          <w:numId w:val="1"/>
        </w:numPr>
        <w:shd w:val="clear" w:color="auto" w:fill="FFFFFF"/>
        <w:tabs>
          <w:tab w:val="left" w:pos="302"/>
        </w:tabs>
        <w:ind w:left="302" w:hanging="278"/>
        <w:jc w:val="both"/>
        <w:rPr>
          <w:color w:val="000000"/>
          <w:spacing w:val="-10"/>
          <w:sz w:val="22"/>
          <w:szCs w:val="22"/>
        </w:rPr>
      </w:pPr>
      <w:r w:rsidRPr="00AC2BE8">
        <w:rPr>
          <w:color w:val="000000"/>
          <w:spacing w:val="1"/>
          <w:sz w:val="22"/>
          <w:szCs w:val="22"/>
        </w:rPr>
        <w:t xml:space="preserve">wykonawców, którzy zalegają z uiszczeniem podatków, opłat lub składek na ubezpieczenia społeczne lub </w:t>
      </w:r>
      <w:r w:rsidRPr="00AC2BE8">
        <w:rPr>
          <w:color w:val="000000"/>
          <w:spacing w:val="4"/>
          <w:sz w:val="22"/>
          <w:szCs w:val="22"/>
        </w:rPr>
        <w:t xml:space="preserve">zdrowotne, z wyjątkiem przypadków, gdy uzyskali oni przewidziane prawem zwolnienie, odroczenie, </w:t>
      </w:r>
      <w:r w:rsidRPr="00AC2BE8">
        <w:rPr>
          <w:color w:val="000000"/>
          <w:sz w:val="22"/>
          <w:szCs w:val="22"/>
        </w:rPr>
        <w:t>rozłożenie na raty zaległych płatności lub wstrzymanie w całości wykonania decyzji właściwego organu;</w:t>
      </w:r>
    </w:p>
    <w:p w:rsidR="00AC2BE8" w:rsidRPr="00AC2BE8" w:rsidRDefault="00AC2BE8" w:rsidP="00AC2BE8">
      <w:pPr>
        <w:pStyle w:val="Akapitzlist"/>
        <w:numPr>
          <w:ilvl w:val="0"/>
          <w:numId w:val="2"/>
        </w:numPr>
        <w:shd w:val="clear" w:color="auto" w:fill="FFFFFF"/>
        <w:ind w:left="0"/>
        <w:jc w:val="both"/>
        <w:rPr>
          <w:color w:val="000000"/>
          <w:sz w:val="22"/>
          <w:szCs w:val="22"/>
        </w:rPr>
      </w:pPr>
      <w:r w:rsidRPr="00AC2BE8">
        <w:rPr>
          <w:color w:val="000000"/>
          <w:spacing w:val="3"/>
          <w:sz w:val="22"/>
          <w:szCs w:val="22"/>
        </w:rPr>
        <w:t xml:space="preserve">osoby fizyczne, które prawomocnie skazano za przestępstwo popełnione w związku z      postępowaniem o </w:t>
      </w:r>
      <w:r w:rsidRPr="00AC2BE8">
        <w:rPr>
          <w:color w:val="000000"/>
          <w:spacing w:val="1"/>
          <w:sz w:val="22"/>
          <w:szCs w:val="22"/>
        </w:rPr>
        <w:t xml:space="preserve">udzielenie   zamówienia,   przestępstwo   przeciwko   prawom   osób  wykonujących   pracę   zarobkową, </w:t>
      </w:r>
      <w:r w:rsidRPr="00AC2BE8">
        <w:rPr>
          <w:color w:val="000000"/>
          <w:spacing w:val="-1"/>
          <w:sz w:val="22"/>
          <w:szCs w:val="22"/>
        </w:rPr>
        <w:t xml:space="preserve">przestępstwo przeciwko środowisku, przestępstwo przekupstwa, przestępstwo przeciwko obrotowi </w:t>
      </w:r>
      <w:r w:rsidRPr="00AC2BE8">
        <w:rPr>
          <w:color w:val="000000"/>
          <w:spacing w:val="3"/>
          <w:sz w:val="22"/>
          <w:szCs w:val="22"/>
        </w:rPr>
        <w:t xml:space="preserve">gospodarczemu lub inne przestępstwo popełnione w celu </w:t>
      </w:r>
      <w:r w:rsidRPr="00AC2BE8">
        <w:rPr>
          <w:color w:val="000000"/>
          <w:spacing w:val="3"/>
          <w:sz w:val="22"/>
          <w:szCs w:val="22"/>
        </w:rPr>
        <w:lastRenderedPageBreak/>
        <w:t xml:space="preserve">osiągnięcia korzyści majątkowych, a także za </w:t>
      </w:r>
      <w:r w:rsidRPr="00AC2BE8">
        <w:rPr>
          <w:color w:val="000000"/>
          <w:sz w:val="22"/>
          <w:szCs w:val="22"/>
        </w:rPr>
        <w:t>przestępstwo skarbowe lub przestępstwo udziału w zorganizowanej grupie albo związku mających na celu popełnienie</w:t>
      </w:r>
      <w:r>
        <w:rPr>
          <w:color w:val="000000"/>
          <w:sz w:val="22"/>
          <w:szCs w:val="22"/>
        </w:rPr>
        <w:t xml:space="preserve"> </w:t>
      </w:r>
      <w:r w:rsidRPr="00AC2BE8">
        <w:rPr>
          <w:color w:val="000000"/>
          <w:sz w:val="22"/>
          <w:szCs w:val="22"/>
        </w:rPr>
        <w:t>przestępstwa lub przestępstwa skarbowego;</w:t>
      </w:r>
    </w:p>
    <w:p w:rsidR="00AC2BE8" w:rsidRPr="00AC2BE8" w:rsidRDefault="00AC2BE8" w:rsidP="00AC2BE8">
      <w:pPr>
        <w:numPr>
          <w:ilvl w:val="0"/>
          <w:numId w:val="2"/>
        </w:numPr>
        <w:shd w:val="clear" w:color="auto" w:fill="FFFFFF"/>
        <w:tabs>
          <w:tab w:val="left" w:pos="284"/>
        </w:tabs>
        <w:ind w:left="284" w:right="403" w:hanging="284"/>
        <w:jc w:val="both"/>
        <w:rPr>
          <w:color w:val="000000"/>
          <w:spacing w:val="-11"/>
          <w:sz w:val="22"/>
          <w:szCs w:val="22"/>
        </w:rPr>
      </w:pPr>
      <w:r w:rsidRPr="00AC2BE8">
        <w:rPr>
          <w:color w:val="000000"/>
          <w:spacing w:val="4"/>
          <w:sz w:val="22"/>
          <w:szCs w:val="22"/>
        </w:rPr>
        <w:t>spółki jawne,  których  wspólnika prawomocnie  skazano  za przestępstwo  popełnione  w  związku  z</w:t>
      </w:r>
      <w:r>
        <w:rPr>
          <w:color w:val="000000"/>
          <w:spacing w:val="4"/>
          <w:sz w:val="22"/>
          <w:szCs w:val="22"/>
        </w:rPr>
        <w:t xml:space="preserve"> </w:t>
      </w:r>
      <w:r w:rsidRPr="00AC2BE8">
        <w:rPr>
          <w:color w:val="000000"/>
          <w:spacing w:val="5"/>
          <w:sz w:val="22"/>
          <w:szCs w:val="22"/>
        </w:rPr>
        <w:t>postępowaniem o udzielenie zamówienia, przestępstwo przeciwko prawom osób wykonujących pracę</w:t>
      </w:r>
      <w:r>
        <w:rPr>
          <w:color w:val="000000"/>
          <w:spacing w:val="5"/>
          <w:sz w:val="22"/>
          <w:szCs w:val="22"/>
        </w:rPr>
        <w:t xml:space="preserve"> </w:t>
      </w:r>
      <w:r w:rsidRPr="00AC2BE8">
        <w:rPr>
          <w:color w:val="000000"/>
          <w:spacing w:val="3"/>
          <w:sz w:val="22"/>
          <w:szCs w:val="22"/>
        </w:rPr>
        <w:t>zarobkową,  przestępstwo przeciwko  środowisku,  przestępstwo przekupstwa,  przestępstwo przeciwko</w:t>
      </w:r>
      <w:r>
        <w:rPr>
          <w:color w:val="000000"/>
          <w:spacing w:val="3"/>
          <w:sz w:val="22"/>
          <w:szCs w:val="22"/>
        </w:rPr>
        <w:t xml:space="preserve"> </w:t>
      </w:r>
      <w:r w:rsidRPr="00AC2BE8">
        <w:rPr>
          <w:color w:val="000000"/>
          <w:spacing w:val="2"/>
          <w:sz w:val="22"/>
          <w:szCs w:val="22"/>
        </w:rPr>
        <w:t>obrotowi gospodarczemu lub inne przestępstwo popełnione w celu osiągnięcia korzyści majątkowych, a</w:t>
      </w:r>
      <w:r>
        <w:rPr>
          <w:color w:val="000000"/>
          <w:spacing w:val="2"/>
          <w:sz w:val="22"/>
          <w:szCs w:val="22"/>
        </w:rPr>
        <w:t xml:space="preserve"> </w:t>
      </w:r>
      <w:r w:rsidRPr="00AC2BE8">
        <w:rPr>
          <w:color w:val="000000"/>
          <w:spacing w:val="-1"/>
          <w:sz w:val="22"/>
          <w:szCs w:val="22"/>
        </w:rPr>
        <w:t>także za przestępstwo skarbowe lub przestępstwo udziału w zorganizowanej grupie albo związku mających</w:t>
      </w:r>
      <w:r w:rsidRPr="00AC2BE8">
        <w:rPr>
          <w:color w:val="000000"/>
          <w:spacing w:val="-1"/>
          <w:sz w:val="22"/>
          <w:szCs w:val="22"/>
        </w:rPr>
        <w:br/>
      </w:r>
      <w:r w:rsidRPr="00AC2BE8">
        <w:rPr>
          <w:color w:val="000000"/>
          <w:sz w:val="22"/>
          <w:szCs w:val="22"/>
        </w:rPr>
        <w:t>na celu popełnienie przestępstwa lub przestępstwa skarbowego;</w:t>
      </w:r>
    </w:p>
    <w:p w:rsidR="00AC2BE8" w:rsidRPr="00AC2BE8" w:rsidRDefault="00AC2BE8" w:rsidP="00AC2BE8">
      <w:pPr>
        <w:numPr>
          <w:ilvl w:val="0"/>
          <w:numId w:val="2"/>
        </w:numPr>
        <w:shd w:val="clear" w:color="auto" w:fill="FFFFFF"/>
        <w:tabs>
          <w:tab w:val="left" w:pos="284"/>
        </w:tabs>
        <w:ind w:left="284" w:right="403" w:hanging="284"/>
        <w:jc w:val="both"/>
        <w:rPr>
          <w:color w:val="000000"/>
          <w:spacing w:val="-11"/>
          <w:sz w:val="22"/>
          <w:szCs w:val="22"/>
        </w:rPr>
      </w:pPr>
      <w:r w:rsidRPr="00AC2BE8">
        <w:rPr>
          <w:color w:val="000000"/>
          <w:sz w:val="22"/>
          <w:szCs w:val="22"/>
        </w:rPr>
        <w:t>spółki partnerskie, których partnera lub członka zarządu prawomocnie ska</w:t>
      </w:r>
      <w:r>
        <w:rPr>
          <w:color w:val="000000"/>
          <w:sz w:val="22"/>
          <w:szCs w:val="22"/>
        </w:rPr>
        <w:t xml:space="preserve">zano za przestępstwo popełnione </w:t>
      </w:r>
      <w:r w:rsidRPr="00AC2BE8">
        <w:rPr>
          <w:color w:val="000000"/>
          <w:sz w:val="22"/>
          <w:szCs w:val="22"/>
        </w:rPr>
        <w:t>w   związku   z   postępowaniem   o   udzielenie   zamówienia,   przestęps</w:t>
      </w:r>
      <w:r>
        <w:rPr>
          <w:color w:val="000000"/>
          <w:sz w:val="22"/>
          <w:szCs w:val="22"/>
        </w:rPr>
        <w:t xml:space="preserve">two   przeciwko   prawom   osób </w:t>
      </w:r>
      <w:r w:rsidRPr="00AC2BE8">
        <w:rPr>
          <w:color w:val="000000"/>
          <w:sz w:val="22"/>
          <w:szCs w:val="22"/>
        </w:rPr>
        <w:t>wykonujących   pracę   zarobkową,   przestępstwo   przeciwko   środowisku,   przestępstwo   przekupstwa,</w:t>
      </w:r>
      <w:r>
        <w:rPr>
          <w:color w:val="000000"/>
          <w:sz w:val="22"/>
          <w:szCs w:val="22"/>
        </w:rPr>
        <w:t xml:space="preserve"> </w:t>
      </w:r>
      <w:r w:rsidRPr="00AC2BE8">
        <w:rPr>
          <w:color w:val="000000"/>
          <w:spacing w:val="3"/>
          <w:sz w:val="22"/>
          <w:szCs w:val="22"/>
        </w:rPr>
        <w:t>przestępstwo przeciwko obrotowi gospodarczemu lub inne przestępstwo popełnione w celu osiągnięcia</w:t>
      </w:r>
      <w:r w:rsidRPr="00AC2BE8">
        <w:rPr>
          <w:color w:val="000000"/>
          <w:spacing w:val="3"/>
          <w:sz w:val="22"/>
          <w:szCs w:val="22"/>
        </w:rPr>
        <w:br/>
      </w:r>
      <w:r w:rsidRPr="00AC2BE8">
        <w:rPr>
          <w:color w:val="000000"/>
          <w:spacing w:val="4"/>
          <w:sz w:val="22"/>
          <w:szCs w:val="22"/>
        </w:rPr>
        <w:t>korzyści majątkowych, a także za przestępstwo skarbowe lub przestępstwo udziału w zorganizowanej</w:t>
      </w:r>
      <w:r>
        <w:rPr>
          <w:color w:val="000000"/>
          <w:spacing w:val="4"/>
          <w:sz w:val="22"/>
          <w:szCs w:val="22"/>
        </w:rPr>
        <w:t xml:space="preserve"> </w:t>
      </w:r>
      <w:r w:rsidRPr="00AC2BE8">
        <w:rPr>
          <w:color w:val="000000"/>
          <w:sz w:val="22"/>
          <w:szCs w:val="22"/>
        </w:rPr>
        <w:t>grupie albo związku mających na celu popełnienie przestępstwa lub przestępstwa skarbowego;</w:t>
      </w:r>
    </w:p>
    <w:p w:rsidR="00AC2BE8" w:rsidRPr="00AC2BE8" w:rsidRDefault="00AC2BE8" w:rsidP="00AC2BE8">
      <w:pPr>
        <w:numPr>
          <w:ilvl w:val="0"/>
          <w:numId w:val="2"/>
        </w:numPr>
        <w:shd w:val="clear" w:color="auto" w:fill="FFFFFF"/>
        <w:tabs>
          <w:tab w:val="left" w:pos="284"/>
          <w:tab w:val="left" w:pos="9781"/>
        </w:tabs>
        <w:ind w:left="284" w:right="403" w:hanging="284"/>
        <w:jc w:val="both"/>
        <w:rPr>
          <w:color w:val="000000"/>
          <w:spacing w:val="-11"/>
          <w:sz w:val="22"/>
          <w:szCs w:val="22"/>
        </w:rPr>
      </w:pPr>
      <w:r w:rsidRPr="00AC2BE8">
        <w:rPr>
          <w:color w:val="000000"/>
          <w:spacing w:val="-1"/>
          <w:sz w:val="22"/>
          <w:szCs w:val="22"/>
        </w:rPr>
        <w:t>spółki   komandytowe   oraz   spółki   komandytowo-akcyjne,   których   komplementariusza  prawomocnie</w:t>
      </w:r>
      <w:r>
        <w:rPr>
          <w:color w:val="000000"/>
          <w:spacing w:val="-1"/>
          <w:sz w:val="22"/>
          <w:szCs w:val="22"/>
        </w:rPr>
        <w:t xml:space="preserve"> </w:t>
      </w:r>
      <w:r w:rsidRPr="00AC2BE8">
        <w:rPr>
          <w:color w:val="000000"/>
          <w:spacing w:val="1"/>
          <w:sz w:val="22"/>
          <w:szCs w:val="22"/>
        </w:rPr>
        <w:t>skazano za przestępstwo popełnione w związku z postępowaniem o udzi</w:t>
      </w:r>
      <w:r>
        <w:rPr>
          <w:color w:val="000000"/>
          <w:spacing w:val="1"/>
          <w:sz w:val="22"/>
          <w:szCs w:val="22"/>
        </w:rPr>
        <w:t xml:space="preserve">elenie zamówienia, przestępstwo </w:t>
      </w:r>
      <w:r w:rsidRPr="00AC2BE8">
        <w:rPr>
          <w:color w:val="000000"/>
          <w:spacing w:val="1"/>
          <w:sz w:val="22"/>
          <w:szCs w:val="22"/>
        </w:rPr>
        <w:t>przeciwko   prawom   osób   wykonujących   pracę   zarobkową,   przestępstwo   przeciwko</w:t>
      </w:r>
      <w:r>
        <w:rPr>
          <w:color w:val="000000"/>
          <w:spacing w:val="1"/>
          <w:sz w:val="22"/>
          <w:szCs w:val="22"/>
        </w:rPr>
        <w:t xml:space="preserve">   środowisku, </w:t>
      </w:r>
      <w:r w:rsidRPr="00AC2BE8">
        <w:rPr>
          <w:color w:val="000000"/>
          <w:spacing w:val="1"/>
          <w:sz w:val="22"/>
          <w:szCs w:val="22"/>
        </w:rPr>
        <w:t>przestępstwo  przekupstwa,  przestępstwo  przeciwko  obrotowi  gospoda</w:t>
      </w:r>
      <w:r>
        <w:rPr>
          <w:color w:val="000000"/>
          <w:spacing w:val="1"/>
          <w:sz w:val="22"/>
          <w:szCs w:val="22"/>
        </w:rPr>
        <w:t xml:space="preserve">rczemu  lub  inne  przestępstwo </w:t>
      </w:r>
      <w:r w:rsidRPr="00AC2BE8">
        <w:rPr>
          <w:color w:val="000000"/>
          <w:spacing w:val="1"/>
          <w:sz w:val="22"/>
          <w:szCs w:val="22"/>
        </w:rPr>
        <w:t>popełnione w celu osiągnięcia korzyści majątkowych, a także za przestępstwo ska</w:t>
      </w:r>
      <w:r>
        <w:rPr>
          <w:color w:val="000000"/>
          <w:spacing w:val="1"/>
          <w:sz w:val="22"/>
          <w:szCs w:val="22"/>
        </w:rPr>
        <w:t xml:space="preserve">rbowe lub przestępstwo </w:t>
      </w:r>
      <w:r w:rsidRPr="00AC2BE8">
        <w:rPr>
          <w:color w:val="000000"/>
          <w:spacing w:val="1"/>
          <w:sz w:val="22"/>
          <w:szCs w:val="22"/>
        </w:rPr>
        <w:t xml:space="preserve">udziału w zorganizowanej grupie albo związku mających na celu popełnienie przestępstwa lub </w:t>
      </w:r>
      <w:r w:rsidRPr="00AC2BE8">
        <w:rPr>
          <w:color w:val="000000"/>
          <w:spacing w:val="-1"/>
          <w:sz w:val="22"/>
          <w:szCs w:val="22"/>
        </w:rPr>
        <w:t>przestępstwa skarbowego;</w:t>
      </w:r>
    </w:p>
    <w:p w:rsidR="00AC2BE8" w:rsidRPr="00AC2BE8" w:rsidRDefault="00AC2BE8" w:rsidP="00AC2BE8">
      <w:pPr>
        <w:numPr>
          <w:ilvl w:val="0"/>
          <w:numId w:val="2"/>
        </w:numPr>
        <w:shd w:val="clear" w:color="auto" w:fill="FFFFFF"/>
        <w:tabs>
          <w:tab w:val="left" w:pos="284"/>
        </w:tabs>
        <w:ind w:left="284" w:right="403" w:hanging="284"/>
        <w:jc w:val="both"/>
        <w:rPr>
          <w:color w:val="000000"/>
          <w:spacing w:val="-12"/>
          <w:sz w:val="22"/>
          <w:szCs w:val="22"/>
        </w:rPr>
      </w:pPr>
      <w:r w:rsidRPr="00AC2BE8">
        <w:rPr>
          <w:color w:val="000000"/>
          <w:spacing w:val="1"/>
          <w:sz w:val="22"/>
          <w:szCs w:val="22"/>
        </w:rPr>
        <w:t>osoby   prawne,   których   urzędującego   członka   organu   zarządzającego   prawomocnie   skazano   za</w:t>
      </w:r>
      <w:r>
        <w:rPr>
          <w:color w:val="000000"/>
          <w:spacing w:val="1"/>
          <w:sz w:val="22"/>
          <w:szCs w:val="22"/>
        </w:rPr>
        <w:t xml:space="preserve"> </w:t>
      </w:r>
      <w:r w:rsidRPr="00AC2BE8">
        <w:rPr>
          <w:color w:val="000000"/>
          <w:spacing w:val="2"/>
          <w:sz w:val="22"/>
          <w:szCs w:val="22"/>
        </w:rPr>
        <w:t>przestępstwo popełnione w związku z postępowaniem o udzielenie zamówienia, przestępstwo przeciwko</w:t>
      </w:r>
      <w:r>
        <w:rPr>
          <w:color w:val="000000"/>
          <w:spacing w:val="2"/>
          <w:sz w:val="22"/>
          <w:szCs w:val="22"/>
        </w:rPr>
        <w:t xml:space="preserve"> </w:t>
      </w:r>
      <w:r w:rsidRPr="00AC2BE8">
        <w:rPr>
          <w:color w:val="000000"/>
          <w:spacing w:val="-1"/>
          <w:sz w:val="22"/>
          <w:szCs w:val="22"/>
        </w:rPr>
        <w:t>prawom   osób   wykonujących  pracę   zarobkową,   przestępstwo   przeciwko   środowisku,   przestępstwo</w:t>
      </w:r>
      <w:r>
        <w:rPr>
          <w:color w:val="000000"/>
          <w:spacing w:val="-1"/>
          <w:sz w:val="22"/>
          <w:szCs w:val="22"/>
        </w:rPr>
        <w:t xml:space="preserve"> </w:t>
      </w:r>
      <w:r w:rsidRPr="00AC2BE8">
        <w:rPr>
          <w:color w:val="000000"/>
          <w:spacing w:val="1"/>
          <w:sz w:val="22"/>
          <w:szCs w:val="22"/>
        </w:rPr>
        <w:t>przekupstwa, przestępstwo przeciwko obrotowi gospodarczemu lub inne przestępstwo popełnione w celu</w:t>
      </w:r>
      <w:r w:rsidRPr="00AC2BE8">
        <w:rPr>
          <w:color w:val="000000"/>
          <w:spacing w:val="1"/>
          <w:sz w:val="22"/>
          <w:szCs w:val="22"/>
        </w:rPr>
        <w:br/>
      </w:r>
      <w:r w:rsidRPr="00AC2BE8">
        <w:rPr>
          <w:color w:val="000000"/>
          <w:spacing w:val="4"/>
          <w:sz w:val="22"/>
          <w:szCs w:val="22"/>
        </w:rPr>
        <w:t>osiągnięcia korzyści  majątkowych,  a także  za przestępstwo  skarbowe  lub  przestępstwo  udziału  w</w:t>
      </w:r>
      <w:r>
        <w:rPr>
          <w:color w:val="000000"/>
          <w:spacing w:val="4"/>
          <w:sz w:val="22"/>
          <w:szCs w:val="22"/>
        </w:rPr>
        <w:t xml:space="preserve"> </w:t>
      </w:r>
      <w:r w:rsidRPr="00AC2BE8">
        <w:rPr>
          <w:color w:val="000000"/>
          <w:spacing w:val="2"/>
          <w:sz w:val="22"/>
          <w:szCs w:val="22"/>
        </w:rPr>
        <w:t>zorganizowanej   grupie  albo  związku  mających  na  celu  popełnienie  przestępstwa  lub  przestępstwa</w:t>
      </w:r>
      <w:r>
        <w:rPr>
          <w:color w:val="000000"/>
          <w:spacing w:val="2"/>
          <w:sz w:val="22"/>
          <w:szCs w:val="22"/>
        </w:rPr>
        <w:t xml:space="preserve"> </w:t>
      </w:r>
      <w:r w:rsidRPr="00AC2BE8">
        <w:rPr>
          <w:color w:val="000000"/>
          <w:spacing w:val="-3"/>
          <w:sz w:val="22"/>
          <w:szCs w:val="22"/>
        </w:rPr>
        <w:t>skarbowego;</w:t>
      </w:r>
    </w:p>
    <w:p w:rsidR="00AC2BE8" w:rsidRPr="00AC2BE8" w:rsidRDefault="00AC2BE8" w:rsidP="00AC2BE8">
      <w:pPr>
        <w:numPr>
          <w:ilvl w:val="0"/>
          <w:numId w:val="2"/>
        </w:numPr>
        <w:shd w:val="clear" w:color="auto" w:fill="FFFFFF"/>
        <w:tabs>
          <w:tab w:val="left" w:pos="284"/>
        </w:tabs>
        <w:ind w:left="284" w:right="403" w:hanging="284"/>
        <w:jc w:val="both"/>
        <w:rPr>
          <w:color w:val="000000"/>
          <w:spacing w:val="-11"/>
          <w:sz w:val="22"/>
          <w:szCs w:val="22"/>
        </w:rPr>
      </w:pPr>
      <w:r w:rsidRPr="00AC2BE8">
        <w:rPr>
          <w:color w:val="000000"/>
          <w:spacing w:val="-1"/>
          <w:sz w:val="22"/>
          <w:szCs w:val="22"/>
        </w:rPr>
        <w:t>podmioty zbiorowe, wobec których sąd orzekł zakaz ubiegania się o zamówienia na podstawie przepisów o</w:t>
      </w:r>
      <w:r>
        <w:rPr>
          <w:color w:val="000000"/>
          <w:spacing w:val="-1"/>
          <w:sz w:val="22"/>
          <w:szCs w:val="22"/>
        </w:rPr>
        <w:t xml:space="preserve"> </w:t>
      </w:r>
      <w:r w:rsidRPr="00AC2BE8">
        <w:rPr>
          <w:color w:val="000000"/>
          <w:sz w:val="22"/>
          <w:szCs w:val="22"/>
        </w:rPr>
        <w:t>odpowiedzialności podmiotów zbiorowych za czyny zabronione pod groźbą kary.</w:t>
      </w:r>
    </w:p>
    <w:p w:rsidR="00AC2BE8" w:rsidRPr="00AC2BE8" w:rsidRDefault="00AC2BE8" w:rsidP="00AC2BE8">
      <w:pPr>
        <w:shd w:val="clear" w:color="auto" w:fill="FFFFFF"/>
        <w:tabs>
          <w:tab w:val="left" w:pos="284"/>
        </w:tabs>
        <w:ind w:left="432" w:right="403" w:hanging="432"/>
        <w:jc w:val="both"/>
        <w:rPr>
          <w:sz w:val="22"/>
          <w:szCs w:val="22"/>
        </w:rPr>
      </w:pPr>
      <w:r w:rsidRPr="00AC2BE8">
        <w:rPr>
          <w:color w:val="000000"/>
          <w:spacing w:val="-14"/>
          <w:sz w:val="22"/>
          <w:szCs w:val="22"/>
        </w:rPr>
        <w:t>10)</w:t>
      </w:r>
      <w:r w:rsidRPr="00AC2BE8">
        <w:rPr>
          <w:color w:val="000000"/>
          <w:sz w:val="22"/>
          <w:szCs w:val="22"/>
        </w:rPr>
        <w:tab/>
        <w:t xml:space="preserve"> </w:t>
      </w:r>
      <w:r w:rsidRPr="00AC2BE8">
        <w:rPr>
          <w:color w:val="000000"/>
          <w:spacing w:val="4"/>
          <w:sz w:val="22"/>
          <w:szCs w:val="22"/>
        </w:rPr>
        <w:t>wykonawców będących osobami fizycznymi, które prawomocnie skazano za przestępstwo, o którym</w:t>
      </w:r>
      <w:r>
        <w:rPr>
          <w:color w:val="000000"/>
          <w:spacing w:val="4"/>
          <w:sz w:val="22"/>
          <w:szCs w:val="22"/>
        </w:rPr>
        <w:t xml:space="preserve"> </w:t>
      </w:r>
      <w:r w:rsidRPr="00AC2BE8">
        <w:rPr>
          <w:color w:val="000000"/>
          <w:spacing w:val="2"/>
          <w:sz w:val="22"/>
          <w:szCs w:val="22"/>
        </w:rPr>
        <w:t>mowa w art. 9 lub art. 10 ustawy z dnia 15 czerwca 2012 r. o skutkach powierzania wykonywania pracy</w:t>
      </w:r>
      <w:r>
        <w:rPr>
          <w:color w:val="000000"/>
          <w:spacing w:val="2"/>
          <w:sz w:val="22"/>
          <w:szCs w:val="22"/>
        </w:rPr>
        <w:t xml:space="preserve"> </w:t>
      </w:r>
      <w:r w:rsidRPr="00AC2BE8">
        <w:rPr>
          <w:color w:val="000000"/>
          <w:spacing w:val="3"/>
          <w:sz w:val="22"/>
          <w:szCs w:val="22"/>
        </w:rPr>
        <w:t>cudzoziemcom przebywającym wbrew przepisom na terytorium Rzeczypospolitej Polskiej (Dz. U. poz.</w:t>
      </w:r>
      <w:r>
        <w:rPr>
          <w:color w:val="000000"/>
          <w:spacing w:val="3"/>
          <w:sz w:val="22"/>
          <w:szCs w:val="22"/>
        </w:rPr>
        <w:t xml:space="preserve"> </w:t>
      </w:r>
      <w:r w:rsidRPr="00AC2BE8">
        <w:rPr>
          <w:color w:val="000000"/>
          <w:sz w:val="22"/>
          <w:szCs w:val="22"/>
        </w:rPr>
        <w:t>769) - przez okres 1 roku od dnia uprawomocnienia się wyroku;</w:t>
      </w:r>
    </w:p>
    <w:p w:rsidR="00AC2BE8" w:rsidRPr="00AC2BE8" w:rsidRDefault="00AC2BE8" w:rsidP="00AC2BE8">
      <w:pPr>
        <w:shd w:val="clear" w:color="auto" w:fill="FFFFFF"/>
        <w:ind w:left="432" w:right="528" w:hanging="432"/>
        <w:jc w:val="both"/>
        <w:rPr>
          <w:sz w:val="22"/>
          <w:szCs w:val="22"/>
        </w:rPr>
      </w:pPr>
      <w:r w:rsidRPr="00AC2BE8">
        <w:rPr>
          <w:color w:val="000000"/>
          <w:spacing w:val="2"/>
          <w:sz w:val="22"/>
          <w:szCs w:val="22"/>
        </w:rPr>
        <w:t>ll) wykonawców będących spółką jawną, spółką partnerską, spółką komandytową, spółką komandytowo-</w:t>
      </w:r>
      <w:r w:rsidRPr="00AC2BE8">
        <w:rPr>
          <w:color w:val="000000"/>
          <w:spacing w:val="-1"/>
          <w:sz w:val="22"/>
          <w:szCs w:val="22"/>
        </w:rPr>
        <w:t xml:space="preserve">akcyjną lub osobą prawną, których odpowiednio wspólnika, partnera, członka zarządu, komplementariusza </w:t>
      </w:r>
      <w:r w:rsidRPr="00AC2BE8">
        <w:rPr>
          <w:color w:val="000000"/>
          <w:spacing w:val="1"/>
          <w:sz w:val="22"/>
          <w:szCs w:val="22"/>
        </w:rPr>
        <w:t xml:space="preserve">lub urzędującego członka organu zarządzającego prawomocnie skazano za przestępstwo, o którym mowa </w:t>
      </w:r>
      <w:r w:rsidRPr="00AC2BE8">
        <w:rPr>
          <w:color w:val="000000"/>
          <w:spacing w:val="3"/>
          <w:sz w:val="22"/>
          <w:szCs w:val="22"/>
        </w:rPr>
        <w:t xml:space="preserve">w art. 9 lub art. 10 ustawy z dnia 15 czerwca 2012 r. o skutkach powierzania wykonywania pracy </w:t>
      </w:r>
      <w:r w:rsidRPr="00AC2BE8">
        <w:rPr>
          <w:color w:val="000000"/>
          <w:sz w:val="22"/>
          <w:szCs w:val="22"/>
        </w:rPr>
        <w:t>cudzoziemcom przebywającym wbrew przepisom na terytorium Rzeczypospolitej Polskiej - przez okres 1 roku od dnia uprawomocnienia się wyroku</w:t>
      </w:r>
    </w:p>
    <w:p w:rsidR="00A02BE4" w:rsidRDefault="00A02BE4" w:rsidP="00AC2BE8">
      <w:pPr>
        <w:jc w:val="both"/>
        <w:rPr>
          <w:sz w:val="22"/>
          <w:szCs w:val="22"/>
        </w:rPr>
      </w:pPr>
    </w:p>
    <w:p w:rsidR="00AC2BE8" w:rsidRDefault="00AC2BE8" w:rsidP="00AC2BE8">
      <w:pPr>
        <w:jc w:val="both"/>
        <w:rPr>
          <w:sz w:val="22"/>
          <w:szCs w:val="22"/>
        </w:rPr>
      </w:pPr>
    </w:p>
    <w:p w:rsidR="00AC2BE8" w:rsidRDefault="00AC2BE8" w:rsidP="00AC2BE8">
      <w:pPr>
        <w:jc w:val="both"/>
        <w:rPr>
          <w:sz w:val="22"/>
          <w:szCs w:val="22"/>
        </w:rPr>
      </w:pPr>
    </w:p>
    <w:p w:rsidR="00AC2BE8" w:rsidRDefault="00AC2BE8" w:rsidP="00AC2BE8">
      <w:pPr>
        <w:jc w:val="both"/>
        <w:rPr>
          <w:sz w:val="22"/>
          <w:szCs w:val="22"/>
        </w:rPr>
      </w:pPr>
    </w:p>
    <w:p w:rsidR="00AC2BE8" w:rsidRDefault="00AC2BE8" w:rsidP="00AC2BE8">
      <w:pPr>
        <w:jc w:val="both"/>
        <w:rPr>
          <w:sz w:val="22"/>
          <w:szCs w:val="22"/>
        </w:rPr>
      </w:pPr>
    </w:p>
    <w:p w:rsidR="00AC2BE8" w:rsidRDefault="00AC2BE8" w:rsidP="00AC2B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</w:t>
      </w:r>
    </w:p>
    <w:p w:rsidR="00AC2BE8" w:rsidRPr="00AC2BE8" w:rsidRDefault="00AC2BE8" w:rsidP="00AC2BE8">
      <w:pPr>
        <w:jc w:val="both"/>
      </w:pPr>
      <w:r>
        <w:t>m</w:t>
      </w:r>
      <w:r w:rsidRPr="00AC2BE8">
        <w:t xml:space="preserve">iejscowość, data                                       </w:t>
      </w:r>
      <w:r w:rsidRPr="00AC2BE8">
        <w:tab/>
      </w:r>
      <w:r w:rsidRPr="00AC2BE8">
        <w:tab/>
      </w:r>
      <w:r w:rsidRPr="00AC2BE8">
        <w:tab/>
      </w:r>
      <w:r>
        <w:tab/>
      </w:r>
      <w:r w:rsidRPr="00AC2BE8">
        <w:t>podpis/y osob/y upoważnionej/ych</w:t>
      </w:r>
    </w:p>
    <w:p w:rsidR="00AC2BE8" w:rsidRPr="00AC2BE8" w:rsidRDefault="00AC2BE8" w:rsidP="00AC2BE8">
      <w:pPr>
        <w:jc w:val="both"/>
      </w:pPr>
      <w:r w:rsidRPr="00AC2BE8">
        <w:tab/>
      </w:r>
      <w:r w:rsidRPr="00AC2BE8">
        <w:tab/>
      </w:r>
      <w:r w:rsidRPr="00AC2BE8">
        <w:tab/>
      </w:r>
      <w:r w:rsidRPr="00AC2BE8">
        <w:tab/>
      </w:r>
      <w:r w:rsidRPr="00AC2BE8">
        <w:tab/>
      </w:r>
      <w:r w:rsidRPr="00AC2BE8">
        <w:tab/>
      </w:r>
      <w:r w:rsidRPr="00AC2BE8">
        <w:tab/>
      </w:r>
      <w:r w:rsidRPr="00AC2BE8">
        <w:tab/>
        <w:t>do reprezentowania wykonawcy</w:t>
      </w:r>
    </w:p>
    <w:sectPr w:rsidR="00AC2BE8" w:rsidRPr="00AC2BE8" w:rsidSect="00AC2BE8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7EB" w:rsidRDefault="00D907EB" w:rsidP="00AC2BE8">
      <w:r>
        <w:separator/>
      </w:r>
    </w:p>
  </w:endnote>
  <w:endnote w:type="continuationSeparator" w:id="0">
    <w:p w:rsidR="00D907EB" w:rsidRDefault="00D907EB" w:rsidP="00AC2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BE8" w:rsidRDefault="00AC2BE8" w:rsidP="00AC2BE8">
    <w:pPr>
      <w:pStyle w:val="Stopka"/>
      <w:jc w:val="center"/>
    </w:pPr>
    <w:r>
      <w:t>„Modernizacja oddziałów przedszkolnych w Gminie Krzynowłoga Mała”</w:t>
    </w:r>
  </w:p>
  <w:p w:rsidR="00AC2BE8" w:rsidRDefault="00AC2BE8" w:rsidP="00AC2BE8">
    <w:pPr>
      <w:pStyle w:val="Stopka"/>
      <w:jc w:val="center"/>
    </w:pPr>
    <w:r>
      <w:t>Projekt współfinansowany przez Unię Europejską z Funduszu Społecznego</w:t>
    </w:r>
  </w:p>
  <w:p w:rsidR="00AC2BE8" w:rsidRDefault="00AC2BE8" w:rsidP="00AC2BE8">
    <w:pPr>
      <w:pStyle w:val="Stopka"/>
    </w:pPr>
  </w:p>
  <w:p w:rsidR="00AC2BE8" w:rsidRDefault="00AC2B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7EB" w:rsidRDefault="00D907EB" w:rsidP="00AC2BE8">
      <w:r>
        <w:separator/>
      </w:r>
    </w:p>
  </w:footnote>
  <w:footnote w:type="continuationSeparator" w:id="0">
    <w:p w:rsidR="00D907EB" w:rsidRDefault="00D907EB" w:rsidP="00AC2B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BE8"/>
    <w:rsid w:val="00667C6E"/>
    <w:rsid w:val="007904FB"/>
    <w:rsid w:val="00815783"/>
    <w:rsid w:val="00A02BE4"/>
    <w:rsid w:val="00AC2BE8"/>
    <w:rsid w:val="00D9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AC2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BE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C2BE8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C2B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2B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2B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BE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938</Words>
  <Characters>5632</Characters>
  <Application>Microsoft Office Word</Application>
  <DocSecurity>0</DocSecurity>
  <Lines>46</Lines>
  <Paragraphs>13</Paragraphs>
  <ScaleCrop>false</ScaleCrop>
  <Company>DOM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2</cp:revision>
  <dcterms:created xsi:type="dcterms:W3CDTF">2014-04-28T17:17:00Z</dcterms:created>
  <dcterms:modified xsi:type="dcterms:W3CDTF">2014-04-29T07:43:00Z</dcterms:modified>
</cp:coreProperties>
</file>