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826" w:rsidRPr="006A0826" w:rsidRDefault="006A0826" w:rsidP="006A0826">
      <w:pPr>
        <w:pStyle w:val="NormalnyWeb"/>
        <w:jc w:val="center"/>
        <w:rPr>
          <w:rFonts w:asciiTheme="minorHAnsi" w:hAnsiTheme="minorHAnsi"/>
          <w:b/>
          <w:bCs/>
          <w:sz w:val="22"/>
          <w:szCs w:val="22"/>
        </w:rPr>
      </w:pPr>
      <w:r w:rsidRPr="006A0826">
        <w:rPr>
          <w:rStyle w:val="Pogrubienie"/>
          <w:rFonts w:asciiTheme="minorHAnsi" w:hAnsiTheme="minorHAnsi"/>
          <w:sz w:val="22"/>
          <w:szCs w:val="22"/>
        </w:rPr>
        <w:t>ZARZĄDZENIE Nr WGM.0050.48.2015</w:t>
      </w:r>
      <w:r w:rsidRPr="006A0826">
        <w:rPr>
          <w:rStyle w:val="Pogrubienie"/>
          <w:rFonts w:asciiTheme="minorHAnsi" w:hAnsiTheme="minorHAnsi"/>
          <w:sz w:val="22"/>
          <w:szCs w:val="22"/>
        </w:rPr>
        <w:br/>
        <w:t>Wójta Gminy Krzynowłoga Mała</w:t>
      </w:r>
      <w:r w:rsidRPr="006A0826">
        <w:rPr>
          <w:rStyle w:val="Pogrubienie"/>
          <w:rFonts w:asciiTheme="minorHAnsi" w:hAnsiTheme="minorHAnsi"/>
          <w:sz w:val="22"/>
          <w:szCs w:val="22"/>
        </w:rPr>
        <w:br/>
        <w:t>z dnia 23 lipca 2015 roku</w:t>
      </w:r>
    </w:p>
    <w:p w:rsidR="006A0826" w:rsidRPr="006A0826" w:rsidRDefault="006A0826" w:rsidP="006A0826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 w:rsidRPr="006A0826">
        <w:rPr>
          <w:rFonts w:asciiTheme="minorHAnsi" w:hAnsiTheme="minorHAnsi"/>
          <w:sz w:val="22"/>
          <w:szCs w:val="22"/>
        </w:rPr>
        <w:t> </w:t>
      </w:r>
    </w:p>
    <w:p w:rsidR="006A0826" w:rsidRPr="006A0826" w:rsidRDefault="006A0826" w:rsidP="006A0826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 w:rsidRPr="006A0826">
        <w:rPr>
          <w:rStyle w:val="Pogrubienie"/>
          <w:rFonts w:asciiTheme="minorHAnsi" w:hAnsiTheme="minorHAnsi"/>
          <w:sz w:val="22"/>
          <w:szCs w:val="22"/>
        </w:rPr>
        <w:t xml:space="preserve">w sprawie upoważnienia do sporządzenia aktu pełnomocnictwa </w:t>
      </w:r>
      <w:r>
        <w:rPr>
          <w:rStyle w:val="Pogrubienie"/>
          <w:rFonts w:asciiTheme="minorHAnsi" w:hAnsiTheme="minorHAnsi"/>
          <w:sz w:val="22"/>
          <w:szCs w:val="22"/>
        </w:rPr>
        <w:br/>
      </w:r>
      <w:r w:rsidRPr="006A0826">
        <w:rPr>
          <w:rStyle w:val="Pogrubienie"/>
          <w:rFonts w:asciiTheme="minorHAnsi" w:hAnsiTheme="minorHAnsi"/>
          <w:sz w:val="22"/>
          <w:szCs w:val="22"/>
        </w:rPr>
        <w:t>do głosowania w referendum ogólnokrajowym zarządzonym na dzień 6 września 2015 r.</w:t>
      </w:r>
    </w:p>
    <w:p w:rsidR="006A0826" w:rsidRPr="006A0826" w:rsidRDefault="006A0826" w:rsidP="006A0826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 w:rsidRPr="006A0826">
        <w:rPr>
          <w:rFonts w:asciiTheme="minorHAnsi" w:hAnsiTheme="minorHAnsi"/>
          <w:sz w:val="22"/>
          <w:szCs w:val="22"/>
        </w:rPr>
        <w:t> </w:t>
      </w:r>
    </w:p>
    <w:p w:rsidR="006A0826" w:rsidRPr="006A0826" w:rsidRDefault="006A0826" w:rsidP="00690B02">
      <w:pPr>
        <w:pStyle w:val="NormalnyWeb"/>
        <w:ind w:firstLine="708"/>
        <w:jc w:val="both"/>
        <w:rPr>
          <w:rFonts w:asciiTheme="minorHAnsi" w:hAnsiTheme="minorHAnsi"/>
          <w:sz w:val="22"/>
          <w:szCs w:val="22"/>
        </w:rPr>
      </w:pPr>
      <w:r w:rsidRPr="006A0826">
        <w:rPr>
          <w:rFonts w:asciiTheme="minorHAnsi" w:hAnsiTheme="minorHAnsi"/>
          <w:sz w:val="22"/>
          <w:szCs w:val="22"/>
        </w:rPr>
        <w:t>Na podstawie art. 30 ust. 1 ustawy z dnia 8 marca 1990 r. o samorządzie gminnym (</w:t>
      </w:r>
      <w:proofErr w:type="spellStart"/>
      <w:r w:rsidRPr="006A0826">
        <w:rPr>
          <w:rFonts w:asciiTheme="minorHAnsi" w:hAnsiTheme="minorHAnsi"/>
          <w:sz w:val="22"/>
          <w:szCs w:val="22"/>
        </w:rPr>
        <w:t>t.j</w:t>
      </w:r>
      <w:proofErr w:type="spellEnd"/>
      <w:r w:rsidRPr="006A0826">
        <w:rPr>
          <w:rFonts w:asciiTheme="minorHAnsi" w:hAnsiTheme="minorHAnsi"/>
          <w:sz w:val="22"/>
          <w:szCs w:val="22"/>
        </w:rPr>
        <w:t>. Dz.U. z 2013 r. poz. 594 ze zm.), art. 56 § 1 ustawy z dnia 5 stycznia 2011 r. - Kodeks wyborczy (Dz. U. Nr 21, poz. 112 ze zm.) w związku z art. 92 ust. 1 ustawy z dnia 14 marca 2003 r. o referendum ogólnokrajowym (</w:t>
      </w:r>
      <w:proofErr w:type="spellStart"/>
      <w:r w:rsidRPr="006A0826">
        <w:rPr>
          <w:rFonts w:asciiTheme="minorHAnsi" w:hAnsiTheme="minorHAnsi"/>
          <w:sz w:val="22"/>
          <w:szCs w:val="22"/>
        </w:rPr>
        <w:t>t.j</w:t>
      </w:r>
      <w:proofErr w:type="spellEnd"/>
      <w:r w:rsidRPr="006A0826">
        <w:rPr>
          <w:rFonts w:asciiTheme="minorHAnsi" w:hAnsiTheme="minorHAnsi"/>
          <w:sz w:val="22"/>
          <w:szCs w:val="22"/>
        </w:rPr>
        <w:t xml:space="preserve">. Dz. U. z 2015 r. poz. 318) oraz Rozporządzeniem Ministra Spraw Wewnętrznych i Administracji z dnia 28 lipca 2011 r. w sprawie sporządzenia aktu pełnomocnictwa do głosowania w wyborach: do Sejmu Rzeczypospolitej Polskiej i do Senatu Rzeczypospolitej Polskiej, Prezydenta Rzeczypospolitej Polskiej, do Parlamentu Europejskiego w Rzeczypospolitej Polskiej, do organów stanowiących jednostek samorządu terytorialnego oraz wójtów, burmistrzów i prezydentów miast (Dz. U. Nr 157, poz. 936 ze zm.) </w:t>
      </w:r>
      <w:r w:rsidRPr="006A0826">
        <w:rPr>
          <w:rStyle w:val="Pogrubienie"/>
          <w:rFonts w:asciiTheme="minorHAnsi" w:hAnsiTheme="minorHAnsi"/>
          <w:sz w:val="22"/>
          <w:szCs w:val="22"/>
        </w:rPr>
        <w:t>zarządzam, co następuje</w:t>
      </w:r>
      <w:r w:rsidRPr="006A0826">
        <w:rPr>
          <w:rFonts w:asciiTheme="minorHAnsi" w:hAnsiTheme="minorHAnsi"/>
          <w:sz w:val="22"/>
          <w:szCs w:val="22"/>
        </w:rPr>
        <w:t>:</w:t>
      </w:r>
    </w:p>
    <w:p w:rsidR="006A0826" w:rsidRPr="006A0826" w:rsidRDefault="006A0826" w:rsidP="00690B02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 w:rsidRPr="006A0826">
        <w:rPr>
          <w:rStyle w:val="Pogrubienie"/>
          <w:rFonts w:asciiTheme="minorHAnsi" w:hAnsiTheme="minorHAnsi"/>
          <w:sz w:val="22"/>
          <w:szCs w:val="22"/>
        </w:rPr>
        <w:t>§ 1.</w:t>
      </w:r>
    </w:p>
    <w:p w:rsidR="006A0826" w:rsidRPr="006A0826" w:rsidRDefault="006A0826" w:rsidP="006A0826">
      <w:pPr>
        <w:pStyle w:val="NormalnyWeb"/>
        <w:rPr>
          <w:rFonts w:asciiTheme="minorHAnsi" w:hAnsiTheme="minorHAnsi"/>
          <w:sz w:val="22"/>
          <w:szCs w:val="22"/>
        </w:rPr>
      </w:pPr>
      <w:r w:rsidRPr="006A0826">
        <w:rPr>
          <w:rFonts w:asciiTheme="minorHAnsi" w:hAnsiTheme="minorHAnsi"/>
          <w:sz w:val="22"/>
          <w:szCs w:val="22"/>
        </w:rPr>
        <w:t xml:space="preserve">Upoważniam </w:t>
      </w:r>
      <w:r w:rsidR="00690B02" w:rsidRPr="00690B02">
        <w:rPr>
          <w:rFonts w:asciiTheme="minorHAnsi" w:hAnsiTheme="minorHAnsi"/>
          <w:b/>
          <w:sz w:val="22"/>
          <w:szCs w:val="22"/>
        </w:rPr>
        <w:t>Panią Katarzynę Sobol</w:t>
      </w:r>
      <w:r w:rsidR="00690B02">
        <w:rPr>
          <w:rFonts w:asciiTheme="minorHAnsi" w:hAnsiTheme="minorHAnsi"/>
          <w:sz w:val="22"/>
          <w:szCs w:val="22"/>
        </w:rPr>
        <w:t xml:space="preserve"> – zastępcę kierownika </w:t>
      </w:r>
      <w:r w:rsidRPr="006A0826">
        <w:rPr>
          <w:rFonts w:asciiTheme="minorHAnsi" w:hAnsiTheme="minorHAnsi"/>
          <w:sz w:val="22"/>
          <w:szCs w:val="22"/>
        </w:rPr>
        <w:t>Urzędu Stanu Cywilnego</w:t>
      </w:r>
      <w:r w:rsidR="00690B02">
        <w:rPr>
          <w:rFonts w:asciiTheme="minorHAnsi" w:hAnsiTheme="minorHAnsi"/>
          <w:sz w:val="22"/>
          <w:szCs w:val="22"/>
        </w:rPr>
        <w:t xml:space="preserve"> w Krzynowłodze Małej </w:t>
      </w:r>
      <w:r w:rsidRPr="006A0826">
        <w:rPr>
          <w:rFonts w:asciiTheme="minorHAnsi" w:hAnsiTheme="minorHAnsi"/>
          <w:sz w:val="22"/>
          <w:szCs w:val="22"/>
        </w:rPr>
        <w:t xml:space="preserve">do sporządzania na terenie </w:t>
      </w:r>
      <w:r w:rsidR="00690B02">
        <w:rPr>
          <w:rFonts w:asciiTheme="minorHAnsi" w:hAnsiTheme="minorHAnsi"/>
          <w:sz w:val="22"/>
          <w:szCs w:val="22"/>
        </w:rPr>
        <w:t>Gminy Krzynowłoga Mała</w:t>
      </w:r>
      <w:r w:rsidRPr="006A0826">
        <w:rPr>
          <w:rFonts w:asciiTheme="minorHAnsi" w:hAnsiTheme="minorHAnsi"/>
          <w:sz w:val="22"/>
          <w:szCs w:val="22"/>
        </w:rPr>
        <w:t xml:space="preserve"> aktów pełnomocnictwa do głosowania w</w:t>
      </w:r>
      <w:r w:rsidRPr="006A0826">
        <w:rPr>
          <w:rStyle w:val="Pogrubienie"/>
          <w:rFonts w:asciiTheme="minorHAnsi" w:hAnsiTheme="minorHAnsi"/>
          <w:sz w:val="22"/>
          <w:szCs w:val="22"/>
        </w:rPr>
        <w:t> </w:t>
      </w:r>
      <w:r w:rsidRPr="006A0826">
        <w:rPr>
          <w:rFonts w:asciiTheme="minorHAnsi" w:hAnsiTheme="minorHAnsi"/>
          <w:sz w:val="22"/>
          <w:szCs w:val="22"/>
        </w:rPr>
        <w:t xml:space="preserve">referendum </w:t>
      </w:r>
      <w:r w:rsidR="00690B02">
        <w:rPr>
          <w:rFonts w:asciiTheme="minorHAnsi" w:hAnsiTheme="minorHAnsi"/>
          <w:sz w:val="22"/>
          <w:szCs w:val="22"/>
        </w:rPr>
        <w:t>o</w:t>
      </w:r>
      <w:r w:rsidRPr="006A0826">
        <w:rPr>
          <w:rFonts w:asciiTheme="minorHAnsi" w:hAnsiTheme="minorHAnsi"/>
          <w:sz w:val="22"/>
          <w:szCs w:val="22"/>
        </w:rPr>
        <w:t>gólnokrajowym zarządzonym na dzień 6 września 2015 r.</w:t>
      </w:r>
    </w:p>
    <w:p w:rsidR="006A0826" w:rsidRPr="006A0826" w:rsidRDefault="006A0826" w:rsidP="006A0826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 w:rsidRPr="006A0826">
        <w:rPr>
          <w:rStyle w:val="Pogrubienie"/>
          <w:rFonts w:asciiTheme="minorHAnsi" w:hAnsiTheme="minorHAnsi"/>
          <w:sz w:val="22"/>
          <w:szCs w:val="22"/>
        </w:rPr>
        <w:t>§ 2.</w:t>
      </w:r>
    </w:p>
    <w:p w:rsidR="006A0826" w:rsidRDefault="006A0826" w:rsidP="006A0826">
      <w:pPr>
        <w:pStyle w:val="NormalnyWeb"/>
        <w:rPr>
          <w:rFonts w:asciiTheme="minorHAnsi" w:hAnsiTheme="minorHAnsi"/>
          <w:sz w:val="22"/>
          <w:szCs w:val="22"/>
        </w:rPr>
      </w:pPr>
      <w:r w:rsidRPr="006A0826">
        <w:rPr>
          <w:rFonts w:asciiTheme="minorHAnsi" w:hAnsiTheme="minorHAnsi"/>
          <w:sz w:val="22"/>
          <w:szCs w:val="22"/>
        </w:rPr>
        <w:t>Zarządzenie wchodzi w życie z dniem podpisania.</w:t>
      </w:r>
    </w:p>
    <w:p w:rsidR="003B04B5" w:rsidRDefault="003B04B5" w:rsidP="003B04B5">
      <w:pPr>
        <w:rPr>
          <w:rFonts w:ascii="Calibri" w:hAnsi="Calibri" w:cs="Calibri"/>
        </w:rPr>
      </w:pPr>
    </w:p>
    <w:p w:rsidR="003B04B5" w:rsidRDefault="003B04B5" w:rsidP="003B04B5">
      <w:pPr>
        <w:rPr>
          <w:rFonts w:ascii="Calibri" w:hAnsi="Calibri" w:cs="Calibri"/>
        </w:rPr>
      </w:pPr>
    </w:p>
    <w:p w:rsidR="003B04B5" w:rsidRDefault="003B04B5" w:rsidP="003B04B5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>Wójt Gminy Krzynowłoga Mała</w:t>
      </w:r>
      <w:r>
        <w:rPr>
          <w:rFonts w:ascii="Calibri" w:hAnsi="Calibri" w:cs="Calibri"/>
        </w:rPr>
        <w:br/>
        <w:t xml:space="preserve">           /-/ Jerzy </w:t>
      </w:r>
      <w:proofErr w:type="spellStart"/>
      <w:r>
        <w:rPr>
          <w:rFonts w:ascii="Calibri" w:hAnsi="Calibri" w:cs="Calibri"/>
        </w:rPr>
        <w:t>Humięcki</w:t>
      </w:r>
      <w:proofErr w:type="spellEnd"/>
    </w:p>
    <w:p w:rsidR="003B04B5" w:rsidRPr="006A0826" w:rsidRDefault="003B04B5" w:rsidP="006A0826">
      <w:pPr>
        <w:pStyle w:val="NormalnyWeb"/>
        <w:rPr>
          <w:rFonts w:asciiTheme="minorHAnsi" w:hAnsiTheme="minorHAnsi"/>
          <w:sz w:val="22"/>
          <w:szCs w:val="22"/>
        </w:rPr>
      </w:pPr>
    </w:p>
    <w:p w:rsidR="006A0826" w:rsidRDefault="006A0826" w:rsidP="006A0826">
      <w:pPr>
        <w:pStyle w:val="NormalnyWeb"/>
        <w:rPr>
          <w:rFonts w:asciiTheme="minorHAnsi" w:hAnsiTheme="minorHAnsi"/>
          <w:sz w:val="22"/>
          <w:szCs w:val="22"/>
        </w:rPr>
      </w:pPr>
      <w:r w:rsidRPr="006A0826">
        <w:rPr>
          <w:rFonts w:asciiTheme="minorHAnsi" w:hAnsiTheme="minorHAnsi"/>
          <w:sz w:val="22"/>
          <w:szCs w:val="22"/>
        </w:rPr>
        <w:t> </w:t>
      </w:r>
    </w:p>
    <w:p w:rsidR="00690B02" w:rsidRDefault="00690B02" w:rsidP="006A0826">
      <w:pPr>
        <w:pStyle w:val="NormalnyWeb"/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p w:rsidR="00690B02" w:rsidRDefault="00690B02" w:rsidP="006A0826">
      <w:pPr>
        <w:pStyle w:val="NormalnyWeb"/>
        <w:rPr>
          <w:rFonts w:asciiTheme="minorHAnsi" w:hAnsiTheme="minorHAnsi"/>
          <w:sz w:val="22"/>
          <w:szCs w:val="22"/>
        </w:rPr>
      </w:pPr>
    </w:p>
    <w:sectPr w:rsidR="00690B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826"/>
    <w:rsid w:val="00084A4E"/>
    <w:rsid w:val="00146CF6"/>
    <w:rsid w:val="002F4EC2"/>
    <w:rsid w:val="003260F5"/>
    <w:rsid w:val="00372F76"/>
    <w:rsid w:val="003B04B5"/>
    <w:rsid w:val="00690B02"/>
    <w:rsid w:val="006A0826"/>
    <w:rsid w:val="00C0164A"/>
    <w:rsid w:val="00DF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9EF17-1861-40BC-8FE7-19213A731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A0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A082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0B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B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5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72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4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3</cp:revision>
  <cp:lastPrinted>2015-07-24T09:06:00Z</cp:lastPrinted>
  <dcterms:created xsi:type="dcterms:W3CDTF">2015-07-24T08:35:00Z</dcterms:created>
  <dcterms:modified xsi:type="dcterms:W3CDTF">2015-07-24T14:24:00Z</dcterms:modified>
</cp:coreProperties>
</file>