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Uchwała Nr XXVI/174/2017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z dnia 30 stycznia 2017 r.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A2723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9A272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9A2723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9A272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9A2723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723" w:rsidRPr="00AF0693" w:rsidRDefault="009A2723" w:rsidP="00AF06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9A2723" w:rsidRPr="009A2723" w:rsidRDefault="009A2723" w:rsidP="009A2723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9A27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9A272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18.005.514,92zł</w:t>
      </w:r>
      <w:r w:rsidRPr="009A272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9A2723" w:rsidRPr="009A2723" w:rsidRDefault="009A2723" w:rsidP="009A272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-15.514.318,98 zł</w:t>
      </w: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9A2723" w:rsidRPr="009A2723" w:rsidRDefault="009A2723" w:rsidP="009A272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A2723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9A272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- 2.491.195,94 zł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A2723">
        <w:rPr>
          <w:rFonts w:ascii="Times New Roman" w:hAnsi="Times New Roman" w:cs="Times New Roman"/>
          <w:sz w:val="24"/>
          <w:szCs w:val="24"/>
        </w:rPr>
        <w:t xml:space="preserve"> 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9A27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17.988.539,69 zł</w:t>
      </w:r>
      <w:r w:rsidRPr="009A272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9A272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–15.006.105,69 zł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A2723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9A272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2.982.434,00 zł.</w:t>
      </w:r>
    </w:p>
    <w:p w:rsidR="009A2723" w:rsidRPr="009A2723" w:rsidRDefault="009A2723" w:rsidP="00AF0693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9A2723">
        <w:rPr>
          <w:rFonts w:ascii="Times New Roman" w:hAnsi="Times New Roman" w:cs="Times New Roman"/>
          <w:b/>
          <w:bCs/>
          <w:sz w:val="24"/>
          <w:szCs w:val="24"/>
        </w:rPr>
        <w:t>Nr  2 i 2a.</w:t>
      </w:r>
      <w:bookmarkStart w:id="0" w:name="_GoBack"/>
      <w:bookmarkEnd w:id="0"/>
    </w:p>
    <w:p w:rsidR="009A2723" w:rsidRPr="009A2723" w:rsidRDefault="009A2723" w:rsidP="009A2723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113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9A2723" w:rsidRPr="009A2723" w:rsidRDefault="009A2723" w:rsidP="00AF069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13" w:line="240" w:lineRule="auto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9A2723" w:rsidRPr="009A2723" w:rsidRDefault="009A2723" w:rsidP="009A272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723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9A2723" w:rsidRPr="009A2723" w:rsidRDefault="009A2723" w:rsidP="009A2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9A2723" w:rsidRPr="009A2723" w:rsidRDefault="009A2723" w:rsidP="009A272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2723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9A2723" w:rsidRDefault="009A2723" w:rsidP="009A27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0693" w:rsidRPr="009A2723" w:rsidRDefault="00AF0693" w:rsidP="009A27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0693" w:rsidRPr="00D433AC" w:rsidRDefault="00AF0693" w:rsidP="00AF0693">
      <w:pPr>
        <w:spacing w:line="254" w:lineRule="auto"/>
        <w:ind w:left="3540" w:firstLine="708"/>
        <w:rPr>
          <w:rFonts w:eastAsia="Calibri" w:cs="Times New Roman"/>
        </w:rPr>
      </w:pPr>
      <w:r>
        <w:rPr>
          <w:rFonts w:eastAsia="Calibri" w:cs="Times New Roman"/>
        </w:rPr>
        <w:t xml:space="preserve">       </w:t>
      </w:r>
      <w:r w:rsidRPr="00D433AC">
        <w:rPr>
          <w:rFonts w:eastAsia="Calibri" w:cs="Times New Roman"/>
        </w:rPr>
        <w:t xml:space="preserve">Przewodniczący Rady Gminy </w:t>
      </w:r>
    </w:p>
    <w:p w:rsidR="00AF0693" w:rsidRPr="00D433AC" w:rsidRDefault="00AF0693" w:rsidP="00AF0693">
      <w:pPr>
        <w:spacing w:line="254" w:lineRule="auto"/>
        <w:ind w:left="4248" w:firstLine="708"/>
        <w:rPr>
          <w:rFonts w:eastAsia="Calibri" w:cs="Times New Roman"/>
        </w:rPr>
      </w:pPr>
      <w:r w:rsidRPr="00D433AC">
        <w:rPr>
          <w:rFonts w:eastAsia="Calibri" w:cs="Times New Roman"/>
        </w:rPr>
        <w:t xml:space="preserve">/-/ Bogdan Stryjewski </w:t>
      </w:r>
    </w:p>
    <w:p w:rsidR="00847188" w:rsidRDefault="00847188"/>
    <w:sectPr w:rsidR="00847188" w:rsidSect="004C0C78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F0693">
      <w:pPr>
        <w:spacing w:after="0" w:line="240" w:lineRule="auto"/>
      </w:pPr>
      <w:r>
        <w:separator/>
      </w:r>
    </w:p>
  </w:endnote>
  <w:endnote w:type="continuationSeparator" w:id="0">
    <w:p w:rsidR="00000000" w:rsidRDefault="00AF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F0693">
      <w:pPr>
        <w:spacing w:after="0" w:line="240" w:lineRule="auto"/>
      </w:pPr>
      <w:r>
        <w:separator/>
      </w:r>
    </w:p>
  </w:footnote>
  <w:footnote w:type="continuationSeparator" w:id="0">
    <w:p w:rsidR="00000000" w:rsidRDefault="00AF0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C78" w:rsidRDefault="00AF0693">
    <w:pPr>
      <w:pStyle w:val="Normal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2723"/>
    <w:rsid w:val="00847188"/>
    <w:rsid w:val="009A2723"/>
    <w:rsid w:val="00A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9385D-AEEC-4F54-804B-CEE9762B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1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9A272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A2723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A2723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9A2723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A27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2017-02-01T10:53:00Z</dcterms:created>
  <dcterms:modified xsi:type="dcterms:W3CDTF">2017-02-14T07:12:00Z</dcterms:modified>
</cp:coreProperties>
</file>