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</w:rPr>
      </w:pPr>
      <w:r w:rsidRPr="009918E3">
        <w:rPr>
          <w:rFonts w:ascii="Times New Roman" w:hAnsi="Times New Roman" w:cs="Times New Roman"/>
          <w:b/>
          <w:bCs/>
        </w:rPr>
        <w:t>Uchwała Nr XL/235/2018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918E3">
        <w:rPr>
          <w:rFonts w:ascii="Times New Roman" w:hAnsi="Times New Roman" w:cs="Times New Roman"/>
          <w:b/>
          <w:bCs/>
        </w:rPr>
        <w:t>Rady Gminy w Krzynowłodze Małej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918E3">
        <w:rPr>
          <w:rFonts w:ascii="Times New Roman" w:hAnsi="Times New Roman" w:cs="Times New Roman"/>
          <w:b/>
          <w:bCs/>
        </w:rPr>
        <w:t>z dnia 09 stycznia 2018 r.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918E3">
        <w:rPr>
          <w:rFonts w:ascii="Times New Roman" w:hAnsi="Times New Roman" w:cs="Times New Roman"/>
          <w:b/>
          <w:bCs/>
        </w:rPr>
        <w:t>w sprawie zmiany uchwały budżetowej Gminy Krzynowłoga Mała na rok 2018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9918E3">
        <w:rPr>
          <w:rFonts w:ascii="Times New Roman" w:hAnsi="Times New Roman" w:cs="Times New Roman"/>
          <w:i/>
          <w:iCs/>
        </w:rPr>
        <w:t>Na podstawie art. 18 ust. 2 pkt 4 ustawy z dnia 8 marca 1990 r. o samorządzie gminnym (</w:t>
      </w:r>
      <w:proofErr w:type="spellStart"/>
      <w:r w:rsidRPr="009918E3">
        <w:rPr>
          <w:rFonts w:ascii="Times New Roman" w:hAnsi="Times New Roman" w:cs="Times New Roman"/>
          <w:i/>
          <w:iCs/>
        </w:rPr>
        <w:t>t.j</w:t>
      </w:r>
      <w:proofErr w:type="spellEnd"/>
      <w:r w:rsidRPr="009918E3">
        <w:rPr>
          <w:rFonts w:ascii="Times New Roman" w:hAnsi="Times New Roman" w:cs="Times New Roman"/>
          <w:i/>
          <w:iCs/>
        </w:rPr>
        <w:t>. Dz.U. z 2017 r. poz. 1875 ze zm.) oraz art. 211 i art. 212 ustawy z dnia 27 sierpnia 2009 r.  o finansach publicznych (</w:t>
      </w:r>
      <w:proofErr w:type="spellStart"/>
      <w:r w:rsidRPr="009918E3">
        <w:rPr>
          <w:rFonts w:ascii="Times New Roman" w:hAnsi="Times New Roman" w:cs="Times New Roman"/>
          <w:i/>
          <w:iCs/>
        </w:rPr>
        <w:t>t.j</w:t>
      </w:r>
      <w:proofErr w:type="spellEnd"/>
      <w:r w:rsidRPr="009918E3">
        <w:rPr>
          <w:rFonts w:ascii="Times New Roman" w:hAnsi="Times New Roman" w:cs="Times New Roman"/>
          <w:i/>
          <w:iCs/>
        </w:rPr>
        <w:t xml:space="preserve">. Dz.U. z 2017 r. poz. 2077) 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</w:p>
    <w:p w:rsidR="00C67A51" w:rsidRPr="009918E3" w:rsidRDefault="00C67A51" w:rsidP="009918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 w:rsidRPr="009918E3">
        <w:rPr>
          <w:rFonts w:ascii="Times New Roman" w:hAnsi="Times New Roman" w:cs="Times New Roman"/>
          <w:b/>
          <w:bCs/>
          <w:i/>
          <w:iCs/>
        </w:rPr>
        <w:t>Rada Gminy w Krzynowłodze Małej uchwala, co następuje: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9918E3">
        <w:rPr>
          <w:rFonts w:ascii="Times New Roman" w:hAnsi="Times New Roman" w:cs="Times New Roman"/>
          <w:b/>
          <w:bCs/>
        </w:rPr>
        <w:t>§ 1</w:t>
      </w:r>
    </w:p>
    <w:p w:rsidR="00C67A51" w:rsidRPr="009918E3" w:rsidRDefault="00C67A51" w:rsidP="00C67A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918E3">
        <w:rPr>
          <w:rFonts w:ascii="Times New Roman" w:hAnsi="Times New Roman" w:cs="Times New Roman"/>
        </w:rPr>
        <w:t xml:space="preserve">W budżecie gminy na 2018 r., zatwierdzonym Uchwałą Nr XXXIX/228/2017 Rady Gminy w Krzynowłodze Małej z dnia 27 grudnia 2017 r. w sprawie uchwalenia uchwały budżetowej Gminy Krzynowłoga Mała na rok 2018, wprowadza się zmiany zgodnie z załącznikami </w:t>
      </w:r>
      <w:r w:rsidRPr="009918E3">
        <w:rPr>
          <w:rFonts w:ascii="Times New Roman" w:hAnsi="Times New Roman" w:cs="Times New Roman"/>
          <w:b/>
          <w:bCs/>
        </w:rPr>
        <w:t>Nr 1-2.</w:t>
      </w:r>
    </w:p>
    <w:p w:rsidR="00C67A51" w:rsidRPr="009918E3" w:rsidRDefault="00C67A51" w:rsidP="00C67A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9918E3">
        <w:rPr>
          <w:rFonts w:ascii="Times New Roman" w:hAnsi="Times New Roman" w:cs="Times New Roman"/>
          <w:b/>
          <w:bCs/>
        </w:rPr>
        <w:t>§ 2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18E3">
        <w:rPr>
          <w:rFonts w:ascii="Times New Roman" w:hAnsi="Times New Roman" w:cs="Times New Roman"/>
        </w:rPr>
        <w:t>Budżet gminy po zmianach po stronie dochodów i wydatków budżetowych będzie kształtował się w następujących kwotach:</w:t>
      </w:r>
    </w:p>
    <w:p w:rsidR="00C67A51" w:rsidRPr="009918E3" w:rsidRDefault="00C67A51" w:rsidP="00C67A51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918E3">
        <w:rPr>
          <w:rFonts w:ascii="Times New Roman" w:hAnsi="Times New Roman" w:cs="Times New Roman"/>
          <w:b/>
          <w:bCs/>
          <w:color w:val="000000"/>
        </w:rPr>
        <w:t xml:space="preserve">Dochody </w:t>
      </w:r>
      <w:r w:rsidRPr="009918E3">
        <w:rPr>
          <w:rFonts w:ascii="Times New Roman" w:hAnsi="Times New Roman" w:cs="Times New Roman"/>
          <w:b/>
          <w:bCs/>
          <w:color w:val="000000"/>
        </w:rPr>
        <w:tab/>
      </w:r>
      <w:r w:rsidRPr="009918E3">
        <w:rPr>
          <w:rFonts w:ascii="Times New Roman" w:hAnsi="Times New Roman" w:cs="Times New Roman"/>
          <w:b/>
          <w:bCs/>
          <w:color w:val="000000"/>
        </w:rPr>
        <w:tab/>
        <w:t xml:space="preserve"> -  16.137.783,00 zł</w:t>
      </w:r>
      <w:r w:rsidRPr="009918E3">
        <w:rPr>
          <w:rFonts w:ascii="Times New Roman" w:hAnsi="Times New Roman" w:cs="Times New Roman"/>
          <w:color w:val="000000"/>
        </w:rPr>
        <w:t>, w tym:</w:t>
      </w:r>
    </w:p>
    <w:p w:rsidR="00C67A51" w:rsidRPr="009918E3" w:rsidRDefault="00C67A51" w:rsidP="00C67A51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</w:rPr>
      </w:pPr>
      <w:r w:rsidRPr="009918E3">
        <w:rPr>
          <w:rFonts w:ascii="Times New Roman" w:hAnsi="Times New Roman" w:cs="Times New Roman"/>
          <w:i/>
          <w:iCs/>
          <w:color w:val="000000"/>
        </w:rPr>
        <w:t xml:space="preserve">- dochody bieżące </w:t>
      </w:r>
      <w:r w:rsidRPr="009918E3">
        <w:rPr>
          <w:rFonts w:ascii="Times New Roman" w:hAnsi="Times New Roman" w:cs="Times New Roman"/>
          <w:i/>
          <w:iCs/>
          <w:color w:val="000000"/>
        </w:rPr>
        <w:tab/>
        <w:t xml:space="preserve">   -15.687.783,00 zł</w:t>
      </w:r>
      <w:r w:rsidRPr="009918E3">
        <w:rPr>
          <w:rFonts w:ascii="Times New Roman" w:hAnsi="Times New Roman" w:cs="Times New Roman"/>
          <w:i/>
          <w:iCs/>
          <w:color w:val="000000"/>
        </w:rPr>
        <w:tab/>
        <w:t xml:space="preserve"> </w:t>
      </w:r>
      <w:r w:rsidRPr="009918E3">
        <w:rPr>
          <w:rFonts w:ascii="Times New Roman" w:hAnsi="Times New Roman" w:cs="Times New Roman"/>
          <w:i/>
          <w:iCs/>
          <w:color w:val="000000"/>
        </w:rPr>
        <w:tab/>
      </w:r>
    </w:p>
    <w:p w:rsidR="00C67A51" w:rsidRPr="009918E3" w:rsidRDefault="00C67A51" w:rsidP="00C67A51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</w:rPr>
      </w:pPr>
      <w:r w:rsidRPr="009918E3">
        <w:rPr>
          <w:rFonts w:ascii="Times New Roman" w:hAnsi="Times New Roman" w:cs="Times New Roman"/>
          <w:i/>
          <w:iCs/>
        </w:rPr>
        <w:t>- dochody majątkowe</w:t>
      </w:r>
      <w:r w:rsidRPr="009918E3">
        <w:rPr>
          <w:rFonts w:ascii="Times New Roman" w:hAnsi="Times New Roman" w:cs="Times New Roman"/>
          <w:i/>
          <w:iCs/>
        </w:rPr>
        <w:tab/>
        <w:t xml:space="preserve">   -     450.000,00 zł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918E3">
        <w:rPr>
          <w:rFonts w:ascii="Times New Roman" w:hAnsi="Times New Roman" w:cs="Times New Roman"/>
          <w:b/>
          <w:bCs/>
        </w:rPr>
        <w:t>2.</w:t>
      </w:r>
      <w:r w:rsidRPr="009918E3">
        <w:rPr>
          <w:rFonts w:ascii="Times New Roman" w:hAnsi="Times New Roman" w:cs="Times New Roman"/>
          <w:b/>
          <w:bCs/>
        </w:rPr>
        <w:tab/>
      </w:r>
      <w:r w:rsidRPr="009918E3">
        <w:rPr>
          <w:rFonts w:ascii="Times New Roman" w:hAnsi="Times New Roman" w:cs="Times New Roman"/>
        </w:rPr>
        <w:t xml:space="preserve"> </w:t>
      </w:r>
      <w:r w:rsidRPr="009918E3">
        <w:rPr>
          <w:rFonts w:ascii="Times New Roman" w:hAnsi="Times New Roman" w:cs="Times New Roman"/>
          <w:b/>
          <w:bCs/>
        </w:rPr>
        <w:t xml:space="preserve">Wydatki </w:t>
      </w:r>
      <w:r w:rsidRPr="009918E3">
        <w:rPr>
          <w:rFonts w:ascii="Times New Roman" w:hAnsi="Times New Roman" w:cs="Times New Roman"/>
          <w:b/>
          <w:bCs/>
        </w:rPr>
        <w:tab/>
      </w:r>
      <w:r w:rsidRPr="009918E3">
        <w:rPr>
          <w:rFonts w:ascii="Times New Roman" w:hAnsi="Times New Roman" w:cs="Times New Roman"/>
          <w:b/>
          <w:bCs/>
        </w:rPr>
        <w:tab/>
        <w:t xml:space="preserve"> </w:t>
      </w:r>
      <w:r w:rsidRPr="009918E3">
        <w:rPr>
          <w:rFonts w:ascii="Times New Roman" w:hAnsi="Times New Roman" w:cs="Times New Roman"/>
          <w:b/>
          <w:bCs/>
          <w:color w:val="000000"/>
        </w:rPr>
        <w:t>– 16.259.318,00 zł</w:t>
      </w:r>
      <w:r w:rsidRPr="009918E3">
        <w:rPr>
          <w:rFonts w:ascii="Times New Roman" w:hAnsi="Times New Roman" w:cs="Times New Roman"/>
          <w:color w:val="000000"/>
        </w:rPr>
        <w:t>, w tym: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</w:rPr>
      </w:pPr>
      <w:r w:rsidRPr="009918E3">
        <w:rPr>
          <w:rFonts w:ascii="Times New Roman" w:hAnsi="Times New Roman" w:cs="Times New Roman"/>
          <w:i/>
          <w:iCs/>
          <w:color w:val="000000"/>
        </w:rPr>
        <w:t xml:space="preserve">- wydatki bieżące </w:t>
      </w:r>
      <w:r w:rsidRPr="009918E3">
        <w:rPr>
          <w:rFonts w:ascii="Times New Roman" w:hAnsi="Times New Roman" w:cs="Times New Roman"/>
          <w:i/>
          <w:iCs/>
          <w:color w:val="000000"/>
        </w:rPr>
        <w:tab/>
        <w:t xml:space="preserve">  –15.488.617,02 zł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</w:rPr>
      </w:pPr>
      <w:r w:rsidRPr="009918E3">
        <w:rPr>
          <w:rFonts w:ascii="Times New Roman" w:hAnsi="Times New Roman" w:cs="Times New Roman"/>
          <w:i/>
          <w:iCs/>
        </w:rPr>
        <w:t xml:space="preserve">- wydatki majątkowe </w:t>
      </w:r>
      <w:r w:rsidRPr="009918E3">
        <w:rPr>
          <w:rFonts w:ascii="Times New Roman" w:hAnsi="Times New Roman" w:cs="Times New Roman"/>
          <w:i/>
          <w:iCs/>
        </w:rPr>
        <w:tab/>
        <w:t xml:space="preserve">   –    770.700,98 zł.</w:t>
      </w:r>
    </w:p>
    <w:p w:rsidR="00C67A51" w:rsidRPr="009918E3" w:rsidRDefault="00C67A51" w:rsidP="00C67A51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918E3">
        <w:rPr>
          <w:rFonts w:ascii="Times New Roman" w:hAnsi="Times New Roman" w:cs="Times New Roman"/>
        </w:rPr>
        <w:t xml:space="preserve">zgodnie z załącznikami </w:t>
      </w:r>
      <w:r w:rsidRPr="009918E3">
        <w:rPr>
          <w:rFonts w:ascii="Times New Roman" w:hAnsi="Times New Roman" w:cs="Times New Roman"/>
          <w:b/>
          <w:bCs/>
        </w:rPr>
        <w:t>Nr  1 i 1a.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918E3">
        <w:rPr>
          <w:rFonts w:ascii="Times New Roman" w:hAnsi="Times New Roman" w:cs="Times New Roman"/>
          <w:b/>
          <w:bCs/>
        </w:rPr>
        <w:t>§ 3.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18E3">
        <w:rPr>
          <w:rFonts w:ascii="Times New Roman" w:hAnsi="Times New Roman" w:cs="Times New Roman"/>
        </w:rPr>
        <w:t xml:space="preserve">1. Ustala się deficyt budżetu gminy w kwocie </w:t>
      </w:r>
      <w:r w:rsidRPr="009918E3">
        <w:rPr>
          <w:rFonts w:ascii="Times New Roman" w:hAnsi="Times New Roman" w:cs="Times New Roman"/>
          <w:b/>
          <w:bCs/>
        </w:rPr>
        <w:t xml:space="preserve"> </w:t>
      </w:r>
      <w:r w:rsidRPr="009918E3">
        <w:rPr>
          <w:rFonts w:ascii="Times New Roman" w:hAnsi="Times New Roman" w:cs="Times New Roman"/>
          <w:b/>
          <w:bCs/>
          <w:u w:val="single"/>
        </w:rPr>
        <w:t>121.535,00 zł.</w:t>
      </w:r>
      <w:r w:rsidRPr="009918E3">
        <w:rPr>
          <w:rFonts w:ascii="Times New Roman" w:hAnsi="Times New Roman" w:cs="Times New Roman"/>
        </w:rPr>
        <w:t xml:space="preserve"> sfinansowany przychodami pochodzącymi </w:t>
      </w:r>
      <w:r w:rsidRPr="009918E3">
        <w:rPr>
          <w:rFonts w:ascii="Times New Roman" w:hAnsi="Times New Roman" w:cs="Times New Roman"/>
          <w:color w:val="000000"/>
        </w:rPr>
        <w:t>z kredytu.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918E3">
        <w:rPr>
          <w:rFonts w:ascii="Times New Roman" w:hAnsi="Times New Roman" w:cs="Times New Roman"/>
          <w:color w:val="000000"/>
        </w:rPr>
        <w:t xml:space="preserve">2. Wprowadza się zmiany w planie przychodów budżetu </w:t>
      </w:r>
      <w:r w:rsidRPr="009918E3">
        <w:rPr>
          <w:rFonts w:ascii="Times New Roman" w:hAnsi="Times New Roman" w:cs="Times New Roman"/>
        </w:rPr>
        <w:t xml:space="preserve">zgodnie z </w:t>
      </w:r>
      <w:r w:rsidRPr="009918E3">
        <w:rPr>
          <w:rFonts w:ascii="Times New Roman" w:hAnsi="Times New Roman" w:cs="Times New Roman"/>
          <w:b/>
          <w:bCs/>
        </w:rPr>
        <w:t>załącznikiem nr 2</w:t>
      </w:r>
      <w:r w:rsidRPr="009918E3">
        <w:rPr>
          <w:rFonts w:ascii="Times New Roman" w:hAnsi="Times New Roman" w:cs="Times New Roman"/>
        </w:rPr>
        <w:t xml:space="preserve"> do niniejszej uchwały.</w:t>
      </w:r>
    </w:p>
    <w:p w:rsidR="00C67A51" w:rsidRPr="009918E3" w:rsidRDefault="00C67A51" w:rsidP="00C67A5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918E3">
        <w:rPr>
          <w:rFonts w:ascii="Times New Roman" w:hAnsi="Times New Roman" w:cs="Times New Roman"/>
        </w:rPr>
        <w:t xml:space="preserve">3. Plan rozchodów budżetu wynosi </w:t>
      </w:r>
      <w:r w:rsidRPr="009918E3">
        <w:rPr>
          <w:rFonts w:ascii="Times New Roman" w:hAnsi="Times New Roman" w:cs="Times New Roman"/>
          <w:b/>
          <w:bCs/>
        </w:rPr>
        <w:t>228.465,00</w:t>
      </w:r>
      <w:r w:rsidRPr="009918E3">
        <w:rPr>
          <w:rFonts w:ascii="Times New Roman" w:hAnsi="Times New Roman" w:cs="Times New Roman"/>
        </w:rPr>
        <w:t xml:space="preserve"> </w:t>
      </w:r>
      <w:r w:rsidRPr="009918E3">
        <w:rPr>
          <w:rFonts w:ascii="Times New Roman" w:hAnsi="Times New Roman" w:cs="Times New Roman"/>
          <w:b/>
          <w:bCs/>
        </w:rPr>
        <w:t>zł</w:t>
      </w:r>
      <w:r w:rsidRPr="009918E3">
        <w:rPr>
          <w:rFonts w:ascii="Times New Roman" w:hAnsi="Times New Roman" w:cs="Times New Roman"/>
        </w:rPr>
        <w:t xml:space="preserve"> </w:t>
      </w:r>
    </w:p>
    <w:p w:rsidR="00C67A51" w:rsidRPr="009918E3" w:rsidRDefault="00C67A51" w:rsidP="00C67A51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hAnsi="Times New Roman" w:cs="Times New Roman"/>
          <w:color w:val="FF6600"/>
        </w:rPr>
      </w:pPr>
      <w:r w:rsidRPr="009918E3">
        <w:rPr>
          <w:rFonts w:ascii="Times New Roman" w:hAnsi="Times New Roman" w:cs="Times New Roman"/>
          <w:b/>
          <w:bCs/>
        </w:rPr>
        <w:t>§  4.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18E3">
        <w:rPr>
          <w:rFonts w:ascii="Times New Roman" w:hAnsi="Times New Roman" w:cs="Times New Roman"/>
        </w:rPr>
        <w:t>Ustala się limity zobowiązań z tytułu kredytów i pożyczek oraz emisji papierów wartościowych oraz z przeznaczeniem na:</w:t>
      </w:r>
    </w:p>
    <w:p w:rsidR="00C67A51" w:rsidRPr="009918E3" w:rsidRDefault="00C67A51" w:rsidP="00C67A51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374" w:firstLine="334"/>
        <w:jc w:val="both"/>
        <w:rPr>
          <w:rFonts w:ascii="Times New Roman" w:hAnsi="Times New Roman" w:cs="Times New Roman"/>
        </w:rPr>
      </w:pPr>
      <w:r w:rsidRPr="009918E3">
        <w:rPr>
          <w:rFonts w:ascii="Times New Roman" w:hAnsi="Times New Roman" w:cs="Times New Roman"/>
        </w:rPr>
        <w:t xml:space="preserve">a) pokrycie występującego w ciągu roku przejściowego deficytu budżetu gminy do wysokości 700.000,00 zł, </w:t>
      </w:r>
    </w:p>
    <w:p w:rsidR="00C67A51" w:rsidRPr="009918E3" w:rsidRDefault="00C67A51" w:rsidP="00C67A51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374" w:firstLine="334"/>
        <w:jc w:val="both"/>
        <w:rPr>
          <w:rFonts w:ascii="Times New Roman" w:hAnsi="Times New Roman" w:cs="Times New Roman"/>
        </w:rPr>
      </w:pPr>
      <w:r w:rsidRPr="009918E3">
        <w:rPr>
          <w:rFonts w:ascii="Times New Roman" w:hAnsi="Times New Roman" w:cs="Times New Roman"/>
        </w:rPr>
        <w:t xml:space="preserve">b) </w:t>
      </w:r>
      <w:r w:rsidRPr="009918E3">
        <w:rPr>
          <w:rFonts w:ascii="Times New Roman" w:hAnsi="Times New Roman" w:cs="Times New Roman"/>
          <w:color w:val="000000"/>
        </w:rPr>
        <w:t>na sfinansowanie planowanego deficytu budżetu w kwocie określonej w §3 ust. 1.</w:t>
      </w:r>
    </w:p>
    <w:p w:rsidR="00C67A51" w:rsidRPr="009918E3" w:rsidRDefault="00C67A51" w:rsidP="00C67A51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374" w:firstLine="334"/>
        <w:jc w:val="both"/>
        <w:rPr>
          <w:rFonts w:ascii="Times New Roman" w:hAnsi="Times New Roman" w:cs="Times New Roman"/>
          <w:b/>
          <w:bCs/>
          <w:color w:val="FF6600"/>
        </w:rPr>
      </w:pPr>
      <w:r w:rsidRPr="009918E3">
        <w:rPr>
          <w:rFonts w:ascii="Times New Roman" w:hAnsi="Times New Roman" w:cs="Times New Roman"/>
        </w:rPr>
        <w:t xml:space="preserve">c) spłatę wcześniej zaciągniętych zobowiązań z tytułu zaciągniętych kredytów i pożyczek </w:t>
      </w:r>
      <w:r w:rsidRPr="009918E3">
        <w:rPr>
          <w:rFonts w:ascii="Times New Roman" w:hAnsi="Times New Roman" w:cs="Times New Roman"/>
          <w:color w:val="000000"/>
        </w:rPr>
        <w:t>w kwocie określonej w §3 ust. 3.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918E3">
        <w:rPr>
          <w:rFonts w:ascii="Times New Roman" w:hAnsi="Times New Roman" w:cs="Times New Roman"/>
          <w:b/>
          <w:bCs/>
        </w:rPr>
        <w:t>§ 5.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918E3">
        <w:rPr>
          <w:rFonts w:ascii="Times New Roman" w:hAnsi="Times New Roman" w:cs="Times New Roman"/>
        </w:rPr>
        <w:t>Wykonanie Uchwały powierza się Wójtowi Gminy.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918E3">
        <w:rPr>
          <w:rFonts w:ascii="Times New Roman" w:hAnsi="Times New Roman" w:cs="Times New Roman"/>
          <w:b/>
          <w:bCs/>
        </w:rPr>
        <w:t>§ 6.</w:t>
      </w:r>
    </w:p>
    <w:p w:rsidR="00C67A51" w:rsidRPr="009918E3" w:rsidRDefault="00C67A51" w:rsidP="00C67A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918E3">
        <w:rPr>
          <w:rFonts w:ascii="Times New Roman" w:hAnsi="Times New Roman" w:cs="Times New Roman"/>
        </w:rPr>
        <w:t>1. Uchwała wchodzi w życie z dniem podjęcia i obowiązuje w roku budżetowym 2018.</w:t>
      </w:r>
    </w:p>
    <w:p w:rsidR="00C67A51" w:rsidRPr="009918E3" w:rsidRDefault="00C67A51" w:rsidP="00C67A5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918E3">
        <w:rPr>
          <w:rFonts w:ascii="Times New Roman" w:hAnsi="Times New Roman" w:cs="Times New Roman"/>
        </w:rPr>
        <w:t>2. Uchwała podlega publikacji w Dzienniku Urzędowym Województwa Mazowieckiego oraz na tablicy ogłoszeń Urzędu Gminy.</w:t>
      </w:r>
    </w:p>
    <w:p w:rsidR="00DC40B7" w:rsidRDefault="00DC40B7"/>
    <w:p w:rsidR="009918E3" w:rsidRPr="009918E3" w:rsidRDefault="009918E3" w:rsidP="009918E3">
      <w:pPr>
        <w:ind w:left="4248" w:firstLine="708"/>
        <w:rPr>
          <w:b/>
        </w:rPr>
      </w:pPr>
      <w:r w:rsidRPr="009918E3">
        <w:rPr>
          <w:b/>
        </w:rPr>
        <w:t xml:space="preserve">Przewodniczący Rady Gminy </w:t>
      </w:r>
    </w:p>
    <w:p w:rsidR="009918E3" w:rsidRPr="009918E3" w:rsidRDefault="009918E3" w:rsidP="009918E3">
      <w:pPr>
        <w:tabs>
          <w:tab w:val="left" w:pos="237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  <w:bookmarkStart w:id="0" w:name="_GoBack"/>
      <w:bookmarkEnd w:id="0"/>
      <w:r w:rsidRPr="009918E3">
        <w:rPr>
          <w:b/>
        </w:rPr>
        <w:t>/-/ Bogdan Stryjewski</w:t>
      </w:r>
      <w:r w:rsidRPr="009918E3">
        <w:rPr>
          <w:b/>
        </w:rPr>
        <w:tab/>
      </w:r>
    </w:p>
    <w:sectPr w:rsidR="009918E3" w:rsidRPr="009918E3" w:rsidSect="00F342C9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918E3">
      <w:pPr>
        <w:spacing w:after="0" w:line="240" w:lineRule="auto"/>
      </w:pPr>
      <w:r>
        <w:separator/>
      </w:r>
    </w:p>
  </w:endnote>
  <w:endnote w:type="continuationSeparator" w:id="0">
    <w:p w:rsidR="00000000" w:rsidRDefault="00991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918E3">
      <w:pPr>
        <w:spacing w:after="0" w:line="240" w:lineRule="auto"/>
      </w:pPr>
      <w:r>
        <w:separator/>
      </w:r>
    </w:p>
  </w:footnote>
  <w:footnote w:type="continuationSeparator" w:id="0">
    <w:p w:rsidR="00000000" w:rsidRDefault="00991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2C9" w:rsidRDefault="00C67A51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0"/>
        <w:szCs w:val="20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A51"/>
    <w:rsid w:val="009918E3"/>
    <w:rsid w:val="00C67A51"/>
    <w:rsid w:val="00DC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59A51B-090E-40F2-8024-2CDDBDB9C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C67A5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C67A51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67A51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C67A51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67A51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C67A51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Winnicka Agnieszka</cp:lastModifiedBy>
  <cp:revision>2</cp:revision>
  <dcterms:created xsi:type="dcterms:W3CDTF">2018-01-11T09:41:00Z</dcterms:created>
  <dcterms:modified xsi:type="dcterms:W3CDTF">2018-01-16T09:18:00Z</dcterms:modified>
</cp:coreProperties>
</file>