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5AE" w:rsidRPr="00B07C02" w:rsidRDefault="00AF05AE" w:rsidP="00B67708">
      <w:pPr>
        <w:spacing w:line="276" w:lineRule="auto"/>
        <w:jc w:val="both"/>
        <w:rPr>
          <w:b/>
          <w:sz w:val="24"/>
          <w:szCs w:val="24"/>
        </w:rPr>
      </w:pPr>
      <w:r w:rsidRPr="00B07C02">
        <w:rPr>
          <w:b/>
          <w:sz w:val="24"/>
          <w:szCs w:val="24"/>
        </w:rPr>
        <w:t>XL</w:t>
      </w:r>
      <w:r w:rsidR="00B07C02">
        <w:rPr>
          <w:b/>
          <w:sz w:val="24"/>
          <w:szCs w:val="24"/>
        </w:rPr>
        <w:t>I</w:t>
      </w:r>
      <w:r w:rsidRPr="00B07C02">
        <w:rPr>
          <w:b/>
          <w:sz w:val="24"/>
          <w:szCs w:val="24"/>
        </w:rPr>
        <w:t xml:space="preserve"> ZWYCZAJNA SESJA RADY GMINY KRZYNOWŁOGA MAŁA </w:t>
      </w:r>
    </w:p>
    <w:p w:rsidR="00B07C02" w:rsidRDefault="005F0759" w:rsidP="00B67708">
      <w:pPr>
        <w:spacing w:after="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  <w:r>
        <w:rPr>
          <w:rFonts w:ascii="Calibri" w:eastAsia="Calibri" w:hAnsi="Calibri" w:cs="Times New Roman"/>
          <w:b/>
          <w:sz w:val="32"/>
          <w:szCs w:val="32"/>
        </w:rPr>
        <w:t>Zawiadomienie</w:t>
      </w:r>
    </w:p>
    <w:p w:rsidR="00B67708" w:rsidRPr="00B07C02" w:rsidRDefault="00B67708" w:rsidP="00B67708">
      <w:pPr>
        <w:spacing w:after="0" w:line="276" w:lineRule="auto"/>
        <w:jc w:val="center"/>
        <w:rPr>
          <w:rFonts w:ascii="Calibri" w:eastAsia="Calibri" w:hAnsi="Calibri" w:cs="Times New Roman"/>
          <w:b/>
          <w:sz w:val="32"/>
          <w:szCs w:val="32"/>
        </w:rPr>
      </w:pPr>
    </w:p>
    <w:p w:rsidR="00B07C02" w:rsidRPr="00B07C02" w:rsidRDefault="00B07C02" w:rsidP="00B67708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32"/>
          <w:szCs w:val="32"/>
        </w:rPr>
      </w:pPr>
      <w:r w:rsidRPr="00B07C02">
        <w:rPr>
          <w:rFonts w:ascii="Calibri" w:eastAsia="Calibri" w:hAnsi="Calibri" w:cs="Times New Roman"/>
        </w:rPr>
        <w:t xml:space="preserve">Na podstawie art. 20 ust. 1 ustawy z dnia 8 marca 1990 roku o samorządzie gminnym (tekst jednolity Dz. U. z 2017 roku poz. 1875 ze zm.) </w:t>
      </w:r>
      <w:r w:rsidR="005F0759">
        <w:rPr>
          <w:rFonts w:ascii="Calibri" w:eastAsia="Calibri" w:hAnsi="Calibri" w:cs="Times New Roman"/>
        </w:rPr>
        <w:t>zawiadamia</w:t>
      </w:r>
      <w:r w:rsidRPr="00B07C02">
        <w:rPr>
          <w:rFonts w:ascii="Calibri" w:eastAsia="Calibri" w:hAnsi="Calibri" w:cs="Times New Roman"/>
        </w:rPr>
        <w:t xml:space="preserve"> się, iż w </w:t>
      </w:r>
      <w:r w:rsidR="005E6D50">
        <w:rPr>
          <w:rFonts w:ascii="Calibri" w:eastAsia="Calibri" w:hAnsi="Calibri" w:cs="Times New Roman"/>
          <w:b/>
        </w:rPr>
        <w:t>dniu 26 luty</w:t>
      </w:r>
      <w:r>
        <w:rPr>
          <w:rFonts w:ascii="Calibri" w:eastAsia="Calibri" w:hAnsi="Calibri" w:cs="Times New Roman"/>
          <w:b/>
        </w:rPr>
        <w:t xml:space="preserve"> 2018 r. (poniedziałek)</w:t>
      </w:r>
      <w:r w:rsidR="008B5D3F">
        <w:rPr>
          <w:rFonts w:ascii="Calibri" w:eastAsia="Calibri" w:hAnsi="Calibri" w:cs="Times New Roman"/>
          <w:b/>
        </w:rPr>
        <w:t xml:space="preserve"> o godz. 9</w:t>
      </w:r>
      <w:r w:rsidR="008B5D3F">
        <w:rPr>
          <w:rFonts w:ascii="Calibri" w:eastAsia="Calibri" w:hAnsi="Calibri" w:cs="Times New Roman"/>
          <w:b/>
          <w:u w:val="single"/>
          <w:vertAlign w:val="superscript"/>
        </w:rPr>
        <w:t>3</w:t>
      </w:r>
      <w:r w:rsidRPr="00B07C02">
        <w:rPr>
          <w:rFonts w:ascii="Calibri" w:eastAsia="Calibri" w:hAnsi="Calibri" w:cs="Times New Roman"/>
          <w:b/>
          <w:u w:val="single"/>
          <w:vertAlign w:val="superscript"/>
        </w:rPr>
        <w:t>0</w:t>
      </w:r>
      <w:r w:rsidRPr="00B07C02">
        <w:rPr>
          <w:rFonts w:ascii="Calibri" w:eastAsia="Calibri" w:hAnsi="Calibri" w:cs="Times New Roman"/>
          <w:vertAlign w:val="superscript"/>
        </w:rPr>
        <w:t xml:space="preserve"> </w:t>
      </w:r>
      <w:r w:rsidRPr="00B07C02">
        <w:rPr>
          <w:rFonts w:ascii="Calibri" w:eastAsia="Calibri" w:hAnsi="Calibri" w:cs="Times New Roman"/>
          <w:b/>
        </w:rPr>
        <w:t xml:space="preserve"> </w:t>
      </w:r>
      <w:r w:rsidRPr="00B07C02">
        <w:rPr>
          <w:rFonts w:ascii="Calibri" w:eastAsia="Calibri" w:hAnsi="Calibri" w:cs="Times New Roman"/>
        </w:rPr>
        <w:t xml:space="preserve">w Urzędzie Gminy w Krzynowłodze Małej przy ul. Kościelnej 3, odbędzie się </w:t>
      </w:r>
      <w:r>
        <w:rPr>
          <w:rFonts w:ascii="Calibri" w:eastAsia="Calibri" w:hAnsi="Calibri" w:cs="Times New Roman"/>
          <w:b/>
        </w:rPr>
        <w:t>XLI</w:t>
      </w:r>
      <w:r w:rsidRPr="00B07C02">
        <w:rPr>
          <w:rFonts w:ascii="Calibri" w:eastAsia="Calibri" w:hAnsi="Calibri" w:cs="Times New Roman"/>
          <w:b/>
        </w:rPr>
        <w:t xml:space="preserve"> Zwyczajna Sesja Rady Gminy w Krzynowłodze Małej.</w:t>
      </w:r>
    </w:p>
    <w:p w:rsidR="00AF05AE" w:rsidRPr="00AF05AE" w:rsidRDefault="00AF05AE" w:rsidP="00B67708">
      <w:pPr>
        <w:spacing w:after="0" w:line="276" w:lineRule="auto"/>
        <w:jc w:val="both"/>
      </w:pPr>
      <w:r w:rsidRPr="00AF05AE">
        <w:t>Porządek posiedzenia:</w:t>
      </w:r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>Otwarcie sesji.</w:t>
      </w:r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>Stwierdzenie prawomocności obrad.</w:t>
      </w:r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>Przyjęcie porządku obrad.</w:t>
      </w:r>
      <w:bookmarkStart w:id="0" w:name="_GoBack"/>
      <w:bookmarkEnd w:id="0"/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>Pr</w:t>
      </w:r>
      <w:r w:rsidR="005E6D50">
        <w:t>zyjęcie protokołu z poprzedniej</w:t>
      </w:r>
      <w:r w:rsidRPr="00AF05AE">
        <w:t xml:space="preserve"> sesji.</w:t>
      </w:r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>Podjęcie uchwał:</w:t>
      </w:r>
    </w:p>
    <w:p w:rsidR="00AF05AE" w:rsidRPr="00AF05AE" w:rsidRDefault="00AF05AE" w:rsidP="00B67708">
      <w:pPr>
        <w:numPr>
          <w:ilvl w:val="1"/>
          <w:numId w:val="1"/>
        </w:numPr>
        <w:spacing w:after="0" w:line="276" w:lineRule="auto"/>
        <w:jc w:val="both"/>
      </w:pPr>
      <w:r w:rsidRPr="00AF05AE">
        <w:t xml:space="preserve"> w sprawie  zmiany Wieloletniej Prognozy Finanso</w:t>
      </w:r>
      <w:r>
        <w:t>wej Gminy Krzynowłoga Mała</w:t>
      </w:r>
      <w:r w:rsidRPr="00AF05AE">
        <w:t xml:space="preserve"> na lata 2018-2033;</w:t>
      </w:r>
    </w:p>
    <w:p w:rsidR="00AF05AE" w:rsidRDefault="00AF05AE" w:rsidP="00B67708">
      <w:pPr>
        <w:numPr>
          <w:ilvl w:val="1"/>
          <w:numId w:val="1"/>
        </w:numPr>
        <w:spacing w:after="0" w:line="276" w:lineRule="auto"/>
        <w:jc w:val="both"/>
      </w:pPr>
      <w:r w:rsidRPr="00AF05AE">
        <w:t xml:space="preserve"> w sprawie zmiany uchwały budżetowej Gminy Krzynowłoga Mała na rok 2018;</w:t>
      </w:r>
    </w:p>
    <w:p w:rsidR="00AF05AE" w:rsidRDefault="00AF05AE" w:rsidP="00B67708">
      <w:pPr>
        <w:numPr>
          <w:ilvl w:val="1"/>
          <w:numId w:val="1"/>
        </w:numPr>
        <w:spacing w:after="0" w:line="276" w:lineRule="auto"/>
        <w:jc w:val="both"/>
      </w:pPr>
      <w:r>
        <w:t>w sprawie udzielenia pomocy finansowej Powiatowi Przasnyskiemu z przeznaczeniem na zabezpieczenie finansowania Mazowieckiego Centrum Sportów Zimowych – Kompleks Chorzele w 2018 roku;</w:t>
      </w:r>
    </w:p>
    <w:p w:rsidR="00AF05AE" w:rsidRDefault="00AF05AE" w:rsidP="00B67708">
      <w:pPr>
        <w:numPr>
          <w:ilvl w:val="1"/>
          <w:numId w:val="1"/>
        </w:numPr>
        <w:spacing w:after="0" w:line="276" w:lineRule="auto"/>
        <w:jc w:val="both"/>
      </w:pPr>
      <w:r>
        <w:t>w sprawie określenia kryteriów naboru do punktu przedszkolnego i oddziałów przedszkolnych w szkołach podstawowych na terenie gminy w drugim etapie postępowania rekrutacyjnego, dokumentów niezbędnych do potwierdzenia tych kryteriów oraz określenia dochodu na osobę w rodzinie kandydata</w:t>
      </w:r>
      <w:r w:rsidR="00B07C02">
        <w:t>;</w:t>
      </w:r>
    </w:p>
    <w:p w:rsidR="00B07C02" w:rsidRDefault="00B07C02" w:rsidP="00B67708">
      <w:pPr>
        <w:numPr>
          <w:ilvl w:val="1"/>
          <w:numId w:val="1"/>
        </w:numPr>
        <w:spacing w:after="0" w:line="276" w:lineRule="auto"/>
        <w:jc w:val="both"/>
      </w:pPr>
      <w:r>
        <w:t>w sprawie</w:t>
      </w:r>
      <w:r w:rsidR="008B5D3F">
        <w:t xml:space="preserve"> wyodrębnienia środków na dofinansowanie doskonalenia zawodowego nauczycieli zatrudnionych w szkołach i placówkach prowadzonych przez Gminę Krzynowłoga Mała </w:t>
      </w:r>
      <w:r>
        <w:t>;</w:t>
      </w:r>
    </w:p>
    <w:p w:rsidR="00B07C02" w:rsidRPr="00AF05AE" w:rsidRDefault="008B5D3F" w:rsidP="00B67708">
      <w:pPr>
        <w:numPr>
          <w:ilvl w:val="1"/>
          <w:numId w:val="1"/>
        </w:numPr>
        <w:spacing w:after="0" w:line="276" w:lineRule="auto"/>
        <w:jc w:val="both"/>
      </w:pPr>
      <w:r>
        <w:t xml:space="preserve"> w sprawie wyrażenia zgody na ustanowienie odpłatnej służebności </w:t>
      </w:r>
      <w:proofErr w:type="spellStart"/>
      <w:r>
        <w:t>przesyłu</w:t>
      </w:r>
      <w:proofErr w:type="spellEnd"/>
      <w:r>
        <w:t xml:space="preserve"> na rzecz PGE Dystrybucja S.A. z siedzibą w Lublinie.</w:t>
      </w:r>
    </w:p>
    <w:p w:rsidR="00B07C02" w:rsidRDefault="00B07C02" w:rsidP="00B67708">
      <w:pPr>
        <w:numPr>
          <w:ilvl w:val="0"/>
          <w:numId w:val="1"/>
        </w:numPr>
        <w:spacing w:after="0" w:line="276" w:lineRule="auto"/>
        <w:jc w:val="both"/>
      </w:pPr>
      <w:r>
        <w:t>Zapoznanie się ze sprawozdaniem z wysokości średnich wynagrodzeń nauczycieli na poszczególnych stopniach awansu zawodowego.</w:t>
      </w:r>
    </w:p>
    <w:p w:rsidR="00B07C02" w:rsidRDefault="00B07C02" w:rsidP="00B67708">
      <w:pPr>
        <w:numPr>
          <w:ilvl w:val="0"/>
          <w:numId w:val="1"/>
        </w:numPr>
        <w:spacing w:after="0" w:line="276" w:lineRule="auto"/>
        <w:jc w:val="both"/>
      </w:pPr>
      <w:r>
        <w:t>Wystąpienie Pani Marii Malińskiej – pracownika Mazowieckiego Ośrodka Doradztwa Rolniczego.</w:t>
      </w:r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 xml:space="preserve">Informacja Wójta o realizacji zadań między sesjami. </w:t>
      </w:r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 xml:space="preserve">Interpelacje i wnioski radnych. </w:t>
      </w:r>
    </w:p>
    <w:p w:rsidR="00AF05AE" w:rsidRPr="00AF05AE" w:rsidRDefault="00AF05AE" w:rsidP="00B67708">
      <w:pPr>
        <w:numPr>
          <w:ilvl w:val="0"/>
          <w:numId w:val="1"/>
        </w:numPr>
        <w:spacing w:after="0" w:line="276" w:lineRule="auto"/>
        <w:jc w:val="both"/>
      </w:pPr>
      <w:r w:rsidRPr="00AF05AE">
        <w:t>Wolne wnioski i zapytania.</w:t>
      </w:r>
    </w:p>
    <w:p w:rsidR="00AF05AE" w:rsidRPr="00B67708" w:rsidRDefault="00AF05AE" w:rsidP="00B67708">
      <w:pPr>
        <w:numPr>
          <w:ilvl w:val="0"/>
          <w:numId w:val="1"/>
        </w:numPr>
        <w:spacing w:after="0" w:line="276" w:lineRule="auto"/>
        <w:jc w:val="both"/>
        <w:rPr>
          <w:b/>
        </w:rPr>
      </w:pPr>
      <w:r w:rsidRPr="00AF05AE">
        <w:t>Zakończenie sesji.</w:t>
      </w:r>
    </w:p>
    <w:p w:rsidR="00B67708" w:rsidRDefault="00B67708" w:rsidP="00B67708">
      <w:pPr>
        <w:spacing w:after="0" w:line="276" w:lineRule="auto"/>
        <w:jc w:val="both"/>
      </w:pPr>
    </w:p>
    <w:p w:rsidR="00B67708" w:rsidRPr="00AF05AE" w:rsidRDefault="00B67708" w:rsidP="00B67708">
      <w:pPr>
        <w:spacing w:after="0" w:line="276" w:lineRule="auto"/>
        <w:jc w:val="both"/>
        <w:rPr>
          <w:b/>
        </w:rPr>
      </w:pPr>
    </w:p>
    <w:p w:rsidR="00B47691" w:rsidRDefault="00B67708" w:rsidP="00B67708">
      <w:pPr>
        <w:spacing w:after="0" w:line="276" w:lineRule="auto"/>
        <w:ind w:left="4956" w:firstLine="708"/>
      </w:pPr>
      <w:r>
        <w:t xml:space="preserve">Przewodniczący Rady Gminy </w:t>
      </w:r>
    </w:p>
    <w:p w:rsidR="00B67708" w:rsidRDefault="00B67708" w:rsidP="00B67708">
      <w:pPr>
        <w:spacing w:after="0" w:line="276" w:lineRule="auto"/>
        <w:ind w:left="4956" w:firstLine="708"/>
      </w:pPr>
      <w:r>
        <w:t xml:space="preserve">    /-/Bogdan Stryjewski </w:t>
      </w:r>
    </w:p>
    <w:p w:rsidR="00B67708" w:rsidRDefault="00B67708" w:rsidP="00B07C02">
      <w:pPr>
        <w:spacing w:after="0" w:line="360" w:lineRule="auto"/>
      </w:pPr>
    </w:p>
    <w:sectPr w:rsidR="00B67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5AE"/>
    <w:rsid w:val="000761E9"/>
    <w:rsid w:val="005E6D50"/>
    <w:rsid w:val="005F0759"/>
    <w:rsid w:val="006C62FB"/>
    <w:rsid w:val="008B5D3F"/>
    <w:rsid w:val="00AF05AE"/>
    <w:rsid w:val="00B07C02"/>
    <w:rsid w:val="00B47691"/>
    <w:rsid w:val="00B67708"/>
    <w:rsid w:val="00DA2730"/>
    <w:rsid w:val="00F5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F7559-43BC-4809-B14B-AD8161B70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6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75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C7CEB-4EE3-4509-B943-AA0AA5AA4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cp:lastPrinted>2018-02-19T11:58:00Z</cp:lastPrinted>
  <dcterms:created xsi:type="dcterms:W3CDTF">2018-02-19T13:01:00Z</dcterms:created>
  <dcterms:modified xsi:type="dcterms:W3CDTF">2018-02-19T13:01:00Z</dcterms:modified>
</cp:coreProperties>
</file>