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03E" w:rsidRPr="00C0403E" w:rsidRDefault="00C0403E" w:rsidP="00F85C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Uchwała Nr L/279/2018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z dnia 05 listopada 2018 r.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0403E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C0403E" w:rsidRPr="00C0403E" w:rsidRDefault="00C0403E" w:rsidP="00C0403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0403E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C0403E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.j</w:t>
      </w:r>
      <w:proofErr w:type="spellEnd"/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 Dz. U. z 2018 r. poz.994, Dz. U. z 2018 r. poz. 1000, Dz. U. z 2018 r. poz. 1349, Dz. U. z 2018 r. poz. 1432)</w:t>
      </w:r>
      <w:r w:rsidRPr="00C0403E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Dz. U. z 2017 r. poz. 2077, Dz. U. z 2018 r. poz. 62, Dz. U. z 2018 r. poz. 1000, Dz. U. z 2018 r. poz. 1366, </w:t>
      </w:r>
      <w:proofErr w:type="spellStart"/>
      <w:r w:rsidRPr="00C0403E">
        <w:rPr>
          <w:rFonts w:ascii="Times New Roman" w:hAnsi="Times New Roman" w:cs="Times New Roman"/>
          <w:i/>
          <w:iCs/>
          <w:sz w:val="24"/>
          <w:szCs w:val="24"/>
        </w:rPr>
        <w:t>Dz.U.z</w:t>
      </w:r>
      <w:proofErr w:type="spellEnd"/>
      <w:r w:rsidRPr="00C0403E">
        <w:rPr>
          <w:rFonts w:ascii="Times New Roman" w:hAnsi="Times New Roman" w:cs="Times New Roman"/>
          <w:i/>
          <w:iCs/>
          <w:sz w:val="24"/>
          <w:szCs w:val="24"/>
        </w:rPr>
        <w:t xml:space="preserve"> 2018 poz.1669, </w:t>
      </w:r>
      <w:proofErr w:type="spellStart"/>
      <w:r w:rsidRPr="00C0403E">
        <w:rPr>
          <w:rFonts w:ascii="Times New Roman" w:hAnsi="Times New Roman" w:cs="Times New Roman"/>
          <w:i/>
          <w:iCs/>
          <w:sz w:val="24"/>
          <w:szCs w:val="24"/>
        </w:rPr>
        <w:t>Dz.U.z</w:t>
      </w:r>
      <w:proofErr w:type="spellEnd"/>
      <w:r w:rsidRPr="00C0403E">
        <w:rPr>
          <w:rFonts w:ascii="Times New Roman" w:hAnsi="Times New Roman" w:cs="Times New Roman"/>
          <w:i/>
          <w:iCs/>
          <w:sz w:val="24"/>
          <w:szCs w:val="24"/>
        </w:rPr>
        <w:t xml:space="preserve"> 2018 poz.1693)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C0403E" w:rsidRPr="00C0403E" w:rsidRDefault="00C0403E" w:rsidP="00C040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>Nr 1-4.</w:t>
      </w:r>
    </w:p>
    <w:p w:rsidR="00C0403E" w:rsidRPr="00C0403E" w:rsidRDefault="00C0403E" w:rsidP="00C040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0403E" w:rsidRPr="00C0403E" w:rsidRDefault="00C0403E" w:rsidP="00C0403E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C0403E" w:rsidRPr="00C0403E" w:rsidRDefault="00C0403E" w:rsidP="00C0403E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C0403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C0403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18.105.552,01 zł</w:t>
      </w:r>
      <w:r w:rsidRPr="00C0403E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C0403E" w:rsidRPr="00C0403E" w:rsidRDefault="00C0403E" w:rsidP="00C0403E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-17.343.652,01 zł</w:t>
      </w: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C0403E" w:rsidRPr="00C0403E" w:rsidRDefault="00C0403E" w:rsidP="00C0403E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0403E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C0403E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761.900,00 zł</w:t>
      </w:r>
    </w:p>
    <w:p w:rsidR="00C0403E" w:rsidRPr="00C0403E" w:rsidRDefault="00C0403E" w:rsidP="00C0403E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>zgodnie z załącznikiem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 xml:space="preserve"> nr 1,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0403E">
        <w:rPr>
          <w:rFonts w:ascii="Times New Roman" w:hAnsi="Times New Roman" w:cs="Times New Roman"/>
          <w:sz w:val="24"/>
          <w:szCs w:val="24"/>
        </w:rPr>
        <w:t xml:space="preserve"> 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C040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18.339.256,10 zł</w:t>
      </w:r>
      <w:r w:rsidRPr="00C0403E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C040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–17.045.493,12 zł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0403E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C0403E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1.293.762,98 zł.</w:t>
      </w:r>
    </w:p>
    <w:p w:rsidR="00C0403E" w:rsidRPr="00C0403E" w:rsidRDefault="00C0403E" w:rsidP="00C0403E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>nr  2.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 xml:space="preserve">Plan dochodów i wydatków na realizację zadań określonych w Gminnym Programie Profilaktyki i Rozwiązywania Problemów Alkoholowych i w Gminnym Programie Przeciwdziałania Narkomanii po zmianach określa załącznik 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>Nr 3.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 xml:space="preserve">Dokonuje się zmiany planowanych kwot dotacji udzielanych w 2018 r. z budżetu gminy podmiotom należącym i nie należącym do sektora finansów publicznych, zgodnie </w:t>
      </w:r>
      <w:r w:rsidRPr="00C0403E">
        <w:rPr>
          <w:rFonts w:ascii="Times New Roman" w:hAnsi="Times New Roman" w:cs="Times New Roman"/>
          <w:b/>
          <w:bCs/>
          <w:sz w:val="24"/>
          <w:szCs w:val="24"/>
        </w:rPr>
        <w:t>z załącznikiem nr 4</w:t>
      </w:r>
      <w:r w:rsidRPr="00C0403E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C0403E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03E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C0403E" w:rsidRPr="00C0403E" w:rsidRDefault="00C0403E" w:rsidP="00C04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C0403E" w:rsidRPr="00C0403E" w:rsidRDefault="00C0403E" w:rsidP="00C04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03E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C0403E" w:rsidRPr="00C0403E" w:rsidRDefault="00C0403E" w:rsidP="00C04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5AC" w:rsidRPr="00F85C76" w:rsidRDefault="00F85C76" w:rsidP="00F85C76">
      <w:pPr>
        <w:ind w:left="4248" w:firstLine="708"/>
        <w:rPr>
          <w:b/>
        </w:rPr>
      </w:pPr>
      <w:r w:rsidRPr="00F85C76">
        <w:rPr>
          <w:b/>
        </w:rPr>
        <w:t xml:space="preserve">Przewodniczący Rady Gminy </w:t>
      </w:r>
    </w:p>
    <w:p w:rsidR="00F85C76" w:rsidRPr="00F85C76" w:rsidRDefault="00F85C76" w:rsidP="00F85C76">
      <w:pPr>
        <w:ind w:left="4248" w:firstLine="708"/>
        <w:rPr>
          <w:b/>
        </w:rPr>
      </w:pPr>
      <w:r>
        <w:rPr>
          <w:b/>
        </w:rPr>
        <w:t xml:space="preserve">    </w:t>
      </w:r>
      <w:bookmarkStart w:id="0" w:name="_GoBack"/>
      <w:bookmarkEnd w:id="0"/>
      <w:r w:rsidRPr="00F85C76">
        <w:rPr>
          <w:b/>
        </w:rPr>
        <w:t>/-/ Bogdan Stryjewski</w:t>
      </w:r>
    </w:p>
    <w:p w:rsidR="00F85C76" w:rsidRDefault="00F85C76"/>
    <w:sectPr w:rsidR="00F85C76" w:rsidSect="00A4325E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96E" w:rsidRDefault="00D5196E">
      <w:pPr>
        <w:spacing w:after="0" w:line="240" w:lineRule="auto"/>
      </w:pPr>
      <w:r>
        <w:separator/>
      </w:r>
    </w:p>
  </w:endnote>
  <w:endnote w:type="continuationSeparator" w:id="0">
    <w:p w:rsidR="00D5196E" w:rsidRDefault="00D51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96E" w:rsidRDefault="00D5196E">
      <w:pPr>
        <w:spacing w:after="0" w:line="240" w:lineRule="auto"/>
      </w:pPr>
      <w:r>
        <w:separator/>
      </w:r>
    </w:p>
  </w:footnote>
  <w:footnote w:type="continuationSeparator" w:id="0">
    <w:p w:rsidR="00D5196E" w:rsidRDefault="00D519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25E" w:rsidRDefault="00C0403E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93E"/>
    <w:rsid w:val="005C093E"/>
    <w:rsid w:val="006215AC"/>
    <w:rsid w:val="00C0403E"/>
    <w:rsid w:val="00D5196E"/>
    <w:rsid w:val="00F8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568BB-DB9F-45D8-B56E-B7F90B55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5C093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C093E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C093E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5C093E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C093E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C093E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3</cp:revision>
  <dcterms:created xsi:type="dcterms:W3CDTF">2018-11-21T11:03:00Z</dcterms:created>
  <dcterms:modified xsi:type="dcterms:W3CDTF">2018-11-21T13:22:00Z</dcterms:modified>
</cp:coreProperties>
</file>