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7E6E" w:rsidRDefault="00787E6E" w:rsidP="00787E6E">
      <w:pPr>
        <w:pStyle w:val="Akapitzlist"/>
        <w:spacing w:before="240"/>
        <w:ind w:left="360"/>
      </w:pPr>
      <w:bookmarkStart w:id="0" w:name="_GoBack"/>
      <w:bookmarkEnd w:id="0"/>
    </w:p>
    <w:p w:rsidR="00787E6E" w:rsidRPr="001962C0" w:rsidRDefault="00787E6E" w:rsidP="00787E6E">
      <w:pPr>
        <w:spacing w:after="0" w:line="360" w:lineRule="auto"/>
        <w:ind w:firstLine="567"/>
        <w:jc w:val="center"/>
        <w:rPr>
          <w:rFonts w:cs="Arial"/>
          <w:b/>
          <w:sz w:val="20"/>
          <w:szCs w:val="20"/>
        </w:rPr>
      </w:pPr>
      <w:r w:rsidRPr="001962C0">
        <w:rPr>
          <w:rFonts w:cs="Arial"/>
          <w:b/>
          <w:sz w:val="20"/>
          <w:szCs w:val="20"/>
        </w:rPr>
        <w:t>Klauzula informacyjny wynikająca z art. 13 RODO</w:t>
      </w:r>
    </w:p>
    <w:p w:rsidR="00787E6E" w:rsidRPr="001962C0" w:rsidRDefault="00787E6E" w:rsidP="00787E6E">
      <w:pPr>
        <w:spacing w:after="0" w:line="276" w:lineRule="auto"/>
        <w:jc w:val="center"/>
        <w:rPr>
          <w:rFonts w:eastAsia="Times New Roman" w:cs="Arial"/>
          <w:sz w:val="20"/>
          <w:szCs w:val="20"/>
        </w:rPr>
      </w:pPr>
      <w:r w:rsidRPr="001962C0">
        <w:rPr>
          <w:rFonts w:cs="Arial"/>
          <w:sz w:val="20"/>
          <w:szCs w:val="20"/>
        </w:rPr>
        <w:t xml:space="preserve">Dotycząca przetwarzania danych osobowych w celu związanym z postępowaniem o udzielenie zamówienia publicznego </w:t>
      </w:r>
      <w:r>
        <w:rPr>
          <w:rFonts w:cs="Arial"/>
          <w:sz w:val="20"/>
          <w:szCs w:val="20"/>
        </w:rPr>
        <w:t>prowadzonego przez Gminę</w:t>
      </w:r>
      <w:r w:rsidRPr="001962C0">
        <w:rPr>
          <w:rFonts w:cs="Arial"/>
          <w:sz w:val="20"/>
          <w:szCs w:val="20"/>
        </w:rPr>
        <w:t xml:space="preserve"> Krzynowłoga Mała </w:t>
      </w:r>
    </w:p>
    <w:p w:rsidR="00787E6E" w:rsidRPr="001962C0" w:rsidRDefault="00787E6E" w:rsidP="00787E6E">
      <w:pPr>
        <w:spacing w:after="150" w:line="360" w:lineRule="auto"/>
        <w:ind w:firstLine="567"/>
        <w:jc w:val="both"/>
        <w:rPr>
          <w:rFonts w:eastAsia="Times New Roman" w:cs="Arial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Zgodnie z art. 13 ust. 1 i 2 </w:t>
      </w:r>
      <w:r w:rsidRPr="001962C0">
        <w:rPr>
          <w:rFonts w:cs="Arial"/>
          <w:sz w:val="20"/>
          <w:szCs w:val="20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1962C0">
        <w:rPr>
          <w:rFonts w:eastAsia="Times New Roman" w:cs="Arial"/>
          <w:sz w:val="20"/>
          <w:szCs w:val="20"/>
          <w:lang w:eastAsia="pl-PL"/>
        </w:rPr>
        <w:t xml:space="preserve">dalej „RODO”, informuję, że: </w:t>
      </w:r>
    </w:p>
    <w:p w:rsidR="00787E6E" w:rsidRPr="001962C0" w:rsidRDefault="00787E6E" w:rsidP="00787E6E">
      <w:pPr>
        <w:pStyle w:val="Akapitzlist"/>
        <w:numPr>
          <w:ilvl w:val="0"/>
          <w:numId w:val="1"/>
        </w:numPr>
        <w:spacing w:after="150" w:line="240" w:lineRule="auto"/>
        <w:ind w:left="425" w:hanging="426"/>
        <w:jc w:val="both"/>
        <w:rPr>
          <w:rFonts w:eastAsia="Times New Roman" w:cs="Arial"/>
          <w:i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administratorem Pani/Pana danych osobowych jest: </w:t>
      </w:r>
    </w:p>
    <w:p w:rsidR="00787E6E" w:rsidRPr="007A3E30" w:rsidRDefault="00787E6E" w:rsidP="00787E6E">
      <w:pPr>
        <w:pStyle w:val="Style6"/>
        <w:widowControl/>
        <w:spacing w:line="360" w:lineRule="auto"/>
        <w:ind w:left="425"/>
        <w:jc w:val="both"/>
        <w:rPr>
          <w:rFonts w:ascii="Calibri" w:eastAsia="Verdana" w:hAnsi="Calibri" w:cs="Arial"/>
          <w:bCs/>
          <w:color w:val="auto"/>
          <w:sz w:val="20"/>
          <w:szCs w:val="20"/>
        </w:rPr>
      </w:pPr>
      <w:r w:rsidRPr="007A3E30">
        <w:rPr>
          <w:rFonts w:ascii="Calibri" w:hAnsi="Calibri" w:cs="Arial"/>
          <w:bCs/>
          <w:color w:val="auto"/>
          <w:sz w:val="20"/>
          <w:szCs w:val="20"/>
        </w:rPr>
        <w:t xml:space="preserve">Wójt Gminy Krzynowłoga Mała 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>
        <w:rPr>
          <w:rFonts w:eastAsia="Times New Roman" w:cs="Arial"/>
          <w:sz w:val="20"/>
          <w:szCs w:val="20"/>
          <w:lang w:eastAsia="pl-PL"/>
        </w:rPr>
        <w:t xml:space="preserve">Administrator wyznaczył Inspektora Danych Osobowych z którym można się kontaktować pod </w:t>
      </w:r>
      <w:r w:rsidRPr="001962C0">
        <w:rPr>
          <w:rFonts w:eastAsia="Times New Roman" w:cs="Arial"/>
          <w:sz w:val="20"/>
          <w:szCs w:val="20"/>
          <w:lang w:eastAsia="pl-PL"/>
        </w:rPr>
        <w:t xml:space="preserve"> adres</w:t>
      </w:r>
      <w:r>
        <w:rPr>
          <w:rFonts w:eastAsia="Times New Roman" w:cs="Arial"/>
          <w:sz w:val="20"/>
          <w:szCs w:val="20"/>
          <w:lang w:eastAsia="pl-PL"/>
        </w:rPr>
        <w:t>em      poczty</w:t>
      </w:r>
      <w:r w:rsidRPr="001962C0">
        <w:rPr>
          <w:rFonts w:eastAsia="Times New Roman" w:cs="Arial"/>
          <w:sz w:val="20"/>
          <w:szCs w:val="20"/>
          <w:lang w:eastAsia="pl-PL"/>
        </w:rPr>
        <w:t xml:space="preserve"> e-mail: </w:t>
      </w:r>
      <w:hyperlink r:id="rId5" w:history="1">
        <w:r w:rsidRPr="00265231">
          <w:rPr>
            <w:rStyle w:val="Hipercze"/>
            <w:rFonts w:eastAsia="Times New Roman" w:cs="Arial"/>
            <w:sz w:val="20"/>
            <w:szCs w:val="20"/>
            <w:lang w:eastAsia="pl-PL"/>
          </w:rPr>
          <w:t>ido@idoconsulting.pl</w:t>
        </w:r>
      </w:hyperlink>
      <w:r>
        <w:rPr>
          <w:rFonts w:eastAsia="Times New Roman" w:cs="Arial"/>
          <w:sz w:val="20"/>
          <w:szCs w:val="20"/>
          <w:lang w:eastAsia="pl-PL"/>
        </w:rPr>
        <w:t xml:space="preserve"> lub pisemnie na adres siedziby administratora</w:t>
      </w:r>
    </w:p>
    <w:p w:rsidR="00787E6E" w:rsidRPr="00787E6E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cs="Arial"/>
          <w:sz w:val="20"/>
          <w:szCs w:val="20"/>
        </w:rPr>
      </w:pPr>
      <w:r w:rsidRPr="001962C0">
        <w:rPr>
          <w:rFonts w:eastAsia="Times New Roman" w:cs="Arial"/>
          <w:sz w:val="20"/>
          <w:szCs w:val="20"/>
        </w:rPr>
        <w:t>Pani/Pana dane osobowe przetwarzane będą na podstawie art. 6 ust. 1 lit. c</w:t>
      </w:r>
      <w:r w:rsidRPr="001962C0">
        <w:rPr>
          <w:rFonts w:eastAsia="Times New Roman" w:cs="Arial"/>
          <w:i/>
          <w:sz w:val="20"/>
          <w:szCs w:val="20"/>
        </w:rPr>
        <w:t xml:space="preserve"> </w:t>
      </w:r>
      <w:r w:rsidRPr="001962C0">
        <w:rPr>
          <w:rFonts w:eastAsia="Times New Roman" w:cs="Arial"/>
          <w:sz w:val="20"/>
          <w:szCs w:val="20"/>
        </w:rPr>
        <w:t xml:space="preserve">RODO w celu </w:t>
      </w:r>
      <w:r w:rsidRPr="001962C0">
        <w:rPr>
          <w:rFonts w:cs="Arial"/>
          <w:sz w:val="20"/>
          <w:szCs w:val="20"/>
        </w:rPr>
        <w:t>związanym z postępowaniem o ud</w:t>
      </w:r>
      <w:r>
        <w:rPr>
          <w:rFonts w:cs="Arial"/>
          <w:sz w:val="20"/>
          <w:szCs w:val="20"/>
        </w:rPr>
        <w:t>zielenie zamówienia publicznego pn</w:t>
      </w:r>
      <w:r w:rsidRPr="00787E6E">
        <w:rPr>
          <w:rFonts w:cs="Arial"/>
          <w:sz w:val="20"/>
          <w:szCs w:val="20"/>
        </w:rPr>
        <w:t>.:</w:t>
      </w:r>
      <w:r w:rsidRPr="00787E6E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„</w:t>
      </w:r>
      <w:r w:rsidRPr="00787E6E">
        <w:rPr>
          <w:sz w:val="20"/>
          <w:szCs w:val="20"/>
        </w:rPr>
        <w:t>Zabezpieczenie</w:t>
      </w:r>
      <w:r w:rsidRPr="00787E6E">
        <w:rPr>
          <w:color w:val="000000"/>
          <w:sz w:val="20"/>
          <w:szCs w:val="20"/>
        </w:rPr>
        <w:t xml:space="preserve"> i wyposażenie ogólnodostępnego boiska w Krzynowłodze Małej Etap I Budowa ogrodzenia boiska</w:t>
      </w:r>
      <w:r>
        <w:rPr>
          <w:color w:val="000000"/>
          <w:sz w:val="20"/>
          <w:szCs w:val="20"/>
        </w:rPr>
        <w:t>”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</w:t>
      </w:r>
      <w:r>
        <w:rPr>
          <w:rFonts w:eastAsia="Times New Roman" w:cs="Arial"/>
          <w:sz w:val="20"/>
          <w:szCs w:val="20"/>
          <w:lang w:eastAsia="pl-PL"/>
        </w:rPr>
        <w:t xml:space="preserve">– Prawo zamówień publicznych </w:t>
      </w:r>
      <w:r w:rsidRPr="001962C0">
        <w:rPr>
          <w:rFonts w:eastAsia="Times New Roman" w:cs="Arial"/>
          <w:sz w:val="20"/>
          <w:szCs w:val="20"/>
          <w:lang w:eastAsia="pl-PL"/>
        </w:rPr>
        <w:t xml:space="preserve">, dalej „ustawa </w:t>
      </w:r>
      <w:proofErr w:type="spellStart"/>
      <w:r w:rsidRPr="001962C0"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 w:rsidRPr="001962C0">
        <w:rPr>
          <w:rFonts w:eastAsia="Times New Roman" w:cs="Arial"/>
          <w:sz w:val="20"/>
          <w:szCs w:val="20"/>
          <w:lang w:eastAsia="pl-PL"/>
        </w:rPr>
        <w:t xml:space="preserve">”;  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Pani/Pana dane osobowe będą przechowywane, zgodnie z art. 97 ust. 1 ustawy </w:t>
      </w:r>
      <w:proofErr w:type="spellStart"/>
      <w:r w:rsidRPr="001962C0"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 w:rsidRPr="001962C0">
        <w:rPr>
          <w:rFonts w:eastAsia="Times New Roman" w:cs="Arial"/>
          <w:sz w:val="20"/>
          <w:szCs w:val="20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b/>
          <w:i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1962C0"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 w:rsidRPr="001962C0">
        <w:rPr>
          <w:rFonts w:eastAsia="Times New Roman" w:cs="Arial"/>
          <w:sz w:val="20"/>
          <w:szCs w:val="20"/>
          <w:lang w:eastAsia="pl-PL"/>
        </w:rPr>
        <w:t xml:space="preserve">, związanym z udziałem </w:t>
      </w:r>
      <w:r w:rsidRPr="001962C0">
        <w:rPr>
          <w:rFonts w:eastAsia="Times New Roman" w:cs="Arial"/>
          <w:sz w:val="20"/>
          <w:szCs w:val="20"/>
          <w:lang w:eastAsia="pl-PL"/>
        </w:rPr>
        <w:br/>
        <w:t xml:space="preserve">w postępowaniu o udzielenie zamówienia publicznego; konsekwencje niepodania określonych danych wynikają z ustawy </w:t>
      </w:r>
      <w:proofErr w:type="spellStart"/>
      <w:r w:rsidRPr="001962C0">
        <w:rPr>
          <w:rFonts w:eastAsia="Times New Roman" w:cs="Arial"/>
          <w:sz w:val="20"/>
          <w:szCs w:val="20"/>
          <w:lang w:eastAsia="pl-PL"/>
        </w:rPr>
        <w:t>Pzp</w:t>
      </w:r>
      <w:proofErr w:type="spellEnd"/>
      <w:r w:rsidRPr="001962C0">
        <w:rPr>
          <w:rFonts w:eastAsia="Times New Roman" w:cs="Arial"/>
          <w:sz w:val="20"/>
          <w:szCs w:val="20"/>
          <w:lang w:eastAsia="pl-PL"/>
        </w:rPr>
        <w:t xml:space="preserve">;  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cs="Arial"/>
          <w:sz w:val="20"/>
          <w:szCs w:val="20"/>
        </w:rPr>
      </w:pPr>
      <w:r w:rsidRPr="001962C0">
        <w:rPr>
          <w:rFonts w:eastAsia="Times New Roman" w:cs="Arial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posiada Pani/Pan:</w:t>
      </w:r>
    </w:p>
    <w:p w:rsidR="00787E6E" w:rsidRPr="001962C0" w:rsidRDefault="00787E6E" w:rsidP="00787E6E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na podstawie art. 15 RODO prawo dostępu do danych osobowych Pani/Pana dotyczących;</w:t>
      </w:r>
    </w:p>
    <w:p w:rsidR="00787E6E" w:rsidRPr="001962C0" w:rsidRDefault="00787E6E" w:rsidP="00787E6E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na podstawie art. 16 RODO prawo do sprostowania Pani/Pana danych osobowych;</w:t>
      </w:r>
    </w:p>
    <w:p w:rsidR="00787E6E" w:rsidRPr="001962C0" w:rsidRDefault="00787E6E" w:rsidP="00787E6E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RODO;  </w:t>
      </w:r>
    </w:p>
    <w:p w:rsidR="00787E6E" w:rsidRPr="001962C0" w:rsidRDefault="00787E6E" w:rsidP="00787E6E">
      <w:pPr>
        <w:pStyle w:val="Akapitzlist"/>
        <w:numPr>
          <w:ilvl w:val="0"/>
          <w:numId w:val="3"/>
        </w:numPr>
        <w:spacing w:after="150" w:line="360" w:lineRule="auto"/>
        <w:ind w:left="709" w:hanging="283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787E6E" w:rsidRPr="001962C0" w:rsidRDefault="00787E6E" w:rsidP="00787E6E">
      <w:pPr>
        <w:pStyle w:val="Akapitzlist"/>
        <w:numPr>
          <w:ilvl w:val="0"/>
          <w:numId w:val="2"/>
        </w:numPr>
        <w:spacing w:after="150" w:line="360" w:lineRule="auto"/>
        <w:ind w:left="426" w:hanging="426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nie przysługuje Pani/Panu:</w:t>
      </w:r>
    </w:p>
    <w:p w:rsidR="00787E6E" w:rsidRPr="001962C0" w:rsidRDefault="00787E6E" w:rsidP="00787E6E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i/>
          <w:color w:val="00B0F0"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w związku z art. 17 ust. 3 lit. b, d lub e RODO prawo do usunięcia danych osobowych;</w:t>
      </w:r>
    </w:p>
    <w:p w:rsidR="00787E6E" w:rsidRPr="001962C0" w:rsidRDefault="00787E6E" w:rsidP="00787E6E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b/>
          <w:i/>
          <w:sz w:val="20"/>
          <w:szCs w:val="20"/>
          <w:lang w:eastAsia="pl-PL"/>
        </w:rPr>
      </w:pPr>
      <w:r w:rsidRPr="001962C0">
        <w:rPr>
          <w:rFonts w:eastAsia="Times New Roman" w:cs="Arial"/>
          <w:sz w:val="20"/>
          <w:szCs w:val="20"/>
          <w:lang w:eastAsia="pl-PL"/>
        </w:rPr>
        <w:t>prawo do przenoszenia danych osobowych, o którym mowa w art. 20 RODO;</w:t>
      </w:r>
    </w:p>
    <w:p w:rsidR="00787E6E" w:rsidRPr="007A3E30" w:rsidRDefault="00787E6E" w:rsidP="00787E6E">
      <w:pPr>
        <w:pStyle w:val="Akapitzlist"/>
        <w:numPr>
          <w:ilvl w:val="0"/>
          <w:numId w:val="4"/>
        </w:numPr>
        <w:spacing w:after="150" w:line="360" w:lineRule="auto"/>
        <w:ind w:left="709" w:hanging="283"/>
        <w:jc w:val="both"/>
        <w:rPr>
          <w:rFonts w:eastAsia="Times New Roman" w:cs="Arial"/>
          <w:i/>
          <w:sz w:val="20"/>
          <w:szCs w:val="20"/>
          <w:lang w:eastAsia="pl-PL"/>
        </w:rPr>
      </w:pPr>
      <w:r w:rsidRPr="007A3E30">
        <w:rPr>
          <w:rFonts w:eastAsia="Times New Roman" w:cs="Arial"/>
          <w:sz w:val="20"/>
          <w:szCs w:val="20"/>
          <w:lang w:eastAsia="pl-PL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F00048" w:rsidRDefault="00787E6E"/>
    <w:sectPr w:rsidR="00F00048" w:rsidSect="00787E6E">
      <w:pgSz w:w="11906" w:h="16838"/>
      <w:pgMar w:top="142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7E6E"/>
    <w:rsid w:val="00787E6E"/>
    <w:rsid w:val="00AE7654"/>
    <w:rsid w:val="00E01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5E5DCE-EB21-4558-8BF1-50B9B94701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7E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87E6E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87E6E"/>
    <w:rPr>
      <w:color w:val="0563C1" w:themeColor="hyperlink"/>
      <w:u w:val="single"/>
    </w:rPr>
  </w:style>
  <w:style w:type="paragraph" w:customStyle="1" w:styleId="Style6">
    <w:name w:val="Style6"/>
    <w:rsid w:val="00787E6E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514" w:lineRule="exact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do@idoconsulting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421</Words>
  <Characters>2532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Mostowy</dc:creator>
  <cp:keywords/>
  <dc:description/>
  <cp:lastModifiedBy>Paweł Mostowy</cp:lastModifiedBy>
  <cp:revision>1</cp:revision>
  <dcterms:created xsi:type="dcterms:W3CDTF">2019-11-07T15:30:00Z</dcterms:created>
  <dcterms:modified xsi:type="dcterms:W3CDTF">2019-11-07T15:33:00Z</dcterms:modified>
</cp:coreProperties>
</file>