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986CAE">
        <w:rPr>
          <w:rFonts w:ascii="Times New Roman" w:hAnsi="Times New Roman" w:cs="Times New Roman"/>
          <w:b/>
          <w:bCs/>
          <w:sz w:val="24"/>
          <w:szCs w:val="24"/>
        </w:rPr>
        <w:t>XV/63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>/2019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Rady Gminy w Krzynowłodze Małej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986CAE">
        <w:rPr>
          <w:rFonts w:ascii="Times New Roman" w:hAnsi="Times New Roman" w:cs="Times New Roman"/>
          <w:b/>
          <w:bCs/>
          <w:sz w:val="24"/>
          <w:szCs w:val="24"/>
        </w:rPr>
        <w:t xml:space="preserve">25 października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>2019 r.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w sprawie zmiany uchwały budżetowej Gminy Krzynowłoga Mała na rok 2019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0051">
        <w:rPr>
          <w:rFonts w:ascii="Times New Roman" w:hAnsi="Times New Roman" w:cs="Times New Roman"/>
          <w:i/>
          <w:iCs/>
          <w:sz w:val="24"/>
          <w:szCs w:val="24"/>
        </w:rPr>
        <w:t xml:space="preserve">Na podstawie art. 18 ust. 2 pkt 4 ustawy z dnia 8 marca 1990 r. o samorządzie gminnym </w:t>
      </w:r>
    </w:p>
    <w:p w:rsidR="00380051" w:rsidRPr="00380051" w:rsidRDefault="00380051" w:rsidP="003800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80051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Dz. U. z 2019 r. poz.506, poz.1309)</w:t>
      </w:r>
      <w:r w:rsidRPr="00380051">
        <w:rPr>
          <w:rFonts w:ascii="Times New Roman" w:hAnsi="Times New Roman" w:cs="Times New Roman"/>
          <w:i/>
          <w:iCs/>
          <w:sz w:val="24"/>
          <w:szCs w:val="24"/>
        </w:rPr>
        <w:t xml:space="preserve"> oraz art. 211 i art. 212 ustawy z dnia 27 sierpnia 2009 r.  o finansach publicznych </w:t>
      </w: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>(Dz. U. z 2019 r. poz. 869 oraz z 2018 r. poz. 2245)</w:t>
      </w:r>
    </w:p>
    <w:p w:rsidR="00380051" w:rsidRPr="00380051" w:rsidRDefault="00380051" w:rsidP="0038005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Gminy w Krzynowłodze Małej uchwala, co następuje: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>W budżecie gminy na 2019 r., zatwierdzonym Uchwałą Nr V/20/2018 Rady Gminy w Krzynowłodze Małej z dnia 28 grudnia 2018 r. w sprawie uchwalenia uchwały budżetowej Gminy Krzynowłoga Mała na rok 2019, wprowadza się zmiany zgodnie z załącznikami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 xml:space="preserve"> Nr 1-4.</w:t>
      </w:r>
    </w:p>
    <w:p w:rsidR="00380051" w:rsidRPr="00380051" w:rsidRDefault="00380051" w:rsidP="00380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380051" w:rsidRPr="00380051" w:rsidRDefault="00380051" w:rsidP="00380051"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>Budżet gminy po zmianach po stronie dochodów i wydatków budżetowych będzie kształtował się w następujących kwotach:</w:t>
      </w:r>
    </w:p>
    <w:p w:rsidR="00380051" w:rsidRPr="00380051" w:rsidRDefault="00380051" w:rsidP="00380051">
      <w:pPr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Dochody </w:t>
      </w:r>
      <w:r w:rsidRPr="00380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380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 xml:space="preserve"> -  19.582.825,39 zł</w:t>
      </w:r>
      <w:r w:rsidRPr="00380051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380051" w:rsidRPr="00380051" w:rsidRDefault="00380051" w:rsidP="0038005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dochody bieżące </w:t>
      </w: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-18.671.652,66 zł</w:t>
      </w: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</w:t>
      </w: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</w:p>
    <w:p w:rsidR="00380051" w:rsidRPr="00380051" w:rsidRDefault="00380051" w:rsidP="00380051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0051">
        <w:rPr>
          <w:rFonts w:ascii="Times New Roman" w:hAnsi="Times New Roman" w:cs="Times New Roman"/>
          <w:i/>
          <w:iCs/>
          <w:sz w:val="24"/>
          <w:szCs w:val="24"/>
        </w:rPr>
        <w:t>- dochody majątkowe</w:t>
      </w:r>
      <w:r w:rsidRPr="0038005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-     911.172,73 zł</w:t>
      </w:r>
    </w:p>
    <w:p w:rsidR="00380051" w:rsidRPr="00380051" w:rsidRDefault="00380051" w:rsidP="00380051">
      <w:pPr>
        <w:tabs>
          <w:tab w:val="left" w:pos="85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240" w:lineRule="auto"/>
        <w:ind w:left="85" w:hanging="85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 xml:space="preserve">zgodnie z załącznikiem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>nr  1.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80051">
        <w:rPr>
          <w:rFonts w:ascii="Times New Roman" w:hAnsi="Times New Roman" w:cs="Times New Roman"/>
          <w:sz w:val="24"/>
          <w:szCs w:val="24"/>
        </w:rPr>
        <w:t xml:space="preserve">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 xml:space="preserve">Wydatki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3800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 19.240.246,14 zł</w:t>
      </w:r>
      <w:r w:rsidRPr="00380051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- wydatki bieżące </w:t>
      </w:r>
      <w:r w:rsidRPr="00380051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–17.857.135,64zł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0051">
        <w:rPr>
          <w:rFonts w:ascii="Times New Roman" w:hAnsi="Times New Roman" w:cs="Times New Roman"/>
          <w:i/>
          <w:iCs/>
          <w:sz w:val="24"/>
          <w:szCs w:val="24"/>
        </w:rPr>
        <w:t xml:space="preserve">- wydatki majątkowe </w:t>
      </w:r>
      <w:r w:rsidRPr="00380051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– 1.383.110,50 zł.</w:t>
      </w:r>
    </w:p>
    <w:p w:rsidR="00380051" w:rsidRPr="00380051" w:rsidRDefault="00380051" w:rsidP="00380051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 xml:space="preserve">zgodnie z załącznikami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>nr  2.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 xml:space="preserve">1. Zmienia się plan dochodów związanych z realizacją zadań wykonywanych na podstawie umów lub porozumień między jednostkami samorządu terytorialnego, zgodnie z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>załącznikiem nr 3.</w:t>
      </w:r>
    </w:p>
    <w:p w:rsidR="00380051" w:rsidRPr="00380051" w:rsidRDefault="00380051" w:rsidP="00380051">
      <w:pPr>
        <w:tabs>
          <w:tab w:val="left" w:pos="5025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 xml:space="preserve">2. Zmienia się plan wydatków związanych z realizacją zadań wykonywanych na podstawie umów lub porozumień między jednostkami samorządu terytorialnego, zgodnie z </w:t>
      </w:r>
      <w:r w:rsidRPr="00380051">
        <w:rPr>
          <w:rFonts w:ascii="Times New Roman" w:hAnsi="Times New Roman" w:cs="Times New Roman"/>
          <w:b/>
          <w:bCs/>
          <w:sz w:val="24"/>
          <w:szCs w:val="24"/>
        </w:rPr>
        <w:t>załącznikiem nr 4.</w:t>
      </w:r>
      <w:r w:rsidRPr="00380051">
        <w:rPr>
          <w:rFonts w:ascii="Times New Roman" w:hAnsi="Times New Roman" w:cs="Times New Roman"/>
          <w:color w:val="FF6600"/>
          <w:sz w:val="24"/>
          <w:szCs w:val="24"/>
        </w:rPr>
        <w:tab/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8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0051">
        <w:rPr>
          <w:rFonts w:ascii="Times New Roman" w:hAnsi="Times New Roman" w:cs="Times New Roman"/>
          <w:b/>
          <w:bCs/>
          <w:sz w:val="24"/>
          <w:szCs w:val="24"/>
        </w:rPr>
        <w:t>§ 5.</w:t>
      </w:r>
    </w:p>
    <w:p w:rsidR="00380051" w:rsidRPr="00380051" w:rsidRDefault="00380051" w:rsidP="003800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>1. Uchwała wchodzi w życie z dniem podjęcia i obowiązuje w roku budżetowym 2019.</w:t>
      </w:r>
    </w:p>
    <w:p w:rsidR="00380051" w:rsidRPr="00380051" w:rsidRDefault="00380051" w:rsidP="00380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80051">
        <w:rPr>
          <w:rFonts w:ascii="Times New Roman" w:hAnsi="Times New Roman" w:cs="Times New Roman"/>
          <w:sz w:val="24"/>
          <w:szCs w:val="24"/>
        </w:rPr>
        <w:t>2. Uchwała podlega publikacji w Dzienniku Urzędowym Województwa Mazowieckiego oraz na tablicy ogłoszeń Urzędu Gminy.</w:t>
      </w:r>
    </w:p>
    <w:p w:rsidR="00380051" w:rsidRPr="00380051" w:rsidRDefault="00380051" w:rsidP="0038005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54D9" w:rsidRPr="00D554D9" w:rsidRDefault="00D554D9" w:rsidP="00D554D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0621" w:rsidRDefault="00260621" w:rsidP="00260621">
      <w:pPr>
        <w:spacing w:after="0" w:line="240" w:lineRule="auto"/>
        <w:ind w:left="4248" w:firstLine="708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Przewodniczący Rady Gminy </w:t>
      </w:r>
    </w:p>
    <w:p w:rsidR="00260621" w:rsidRDefault="00260621" w:rsidP="00260621">
      <w:pPr>
        <w:spacing w:after="0" w:line="240" w:lineRule="auto"/>
        <w:jc w:val="both"/>
        <w:rPr>
          <w:rFonts w:eastAsia="Times New Roman" w:cs="Times New Roman"/>
          <w:b/>
          <w:sz w:val="24"/>
          <w:szCs w:val="20"/>
          <w:lang w:eastAsia="pl-PL"/>
        </w:rPr>
      </w:pPr>
      <w:r>
        <w:rPr>
          <w:rFonts w:eastAsia="Times New Roman" w:cs="Times New Roman"/>
          <w:b/>
          <w:sz w:val="24"/>
          <w:szCs w:val="20"/>
          <w:lang w:eastAsia="pl-PL"/>
        </w:rPr>
        <w:t xml:space="preserve">   </w:t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</w:r>
      <w:r>
        <w:rPr>
          <w:rFonts w:eastAsia="Times New Roman" w:cs="Times New Roman"/>
          <w:b/>
          <w:sz w:val="24"/>
          <w:szCs w:val="20"/>
          <w:lang w:eastAsia="pl-PL"/>
        </w:rPr>
        <w:tab/>
        <w:t xml:space="preserve">   /-/ Bogdan Stryjewski</w:t>
      </w:r>
    </w:p>
    <w:p w:rsidR="00D554D9" w:rsidRDefault="00D554D9">
      <w:bookmarkStart w:id="0" w:name="_GoBack"/>
      <w:bookmarkEnd w:id="0"/>
    </w:p>
    <w:p w:rsidR="00380051" w:rsidRDefault="00380051"/>
    <w:p w:rsidR="00D554D9" w:rsidRPr="00FA5587" w:rsidRDefault="00D554D9" w:rsidP="00D554D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986CAE" w:rsidRDefault="00D554D9" w:rsidP="00D55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 xml:space="preserve">do Uchwały nr </w:t>
      </w:r>
      <w:r w:rsidR="00986CAE">
        <w:rPr>
          <w:rFonts w:ascii="Times New Roman" w:hAnsi="Times New Roman" w:cs="Times New Roman"/>
          <w:b/>
          <w:sz w:val="24"/>
          <w:szCs w:val="24"/>
        </w:rPr>
        <w:t xml:space="preserve">XV/63/2019 </w:t>
      </w:r>
    </w:p>
    <w:p w:rsidR="00D554D9" w:rsidRPr="00FA5587" w:rsidRDefault="00D554D9" w:rsidP="00D55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 xml:space="preserve">Rady Gminy </w:t>
      </w:r>
      <w:r w:rsidR="00986CAE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FA5587">
        <w:rPr>
          <w:rFonts w:ascii="Times New Roman" w:hAnsi="Times New Roman" w:cs="Times New Roman"/>
          <w:b/>
          <w:sz w:val="24"/>
          <w:szCs w:val="24"/>
        </w:rPr>
        <w:t>Krzynowło</w:t>
      </w:r>
      <w:r w:rsidR="00986CAE">
        <w:rPr>
          <w:rFonts w:ascii="Times New Roman" w:hAnsi="Times New Roman" w:cs="Times New Roman"/>
          <w:b/>
          <w:sz w:val="24"/>
          <w:szCs w:val="24"/>
        </w:rPr>
        <w:t>dze</w:t>
      </w:r>
      <w:r w:rsidRPr="00FA5587">
        <w:rPr>
          <w:rFonts w:ascii="Times New Roman" w:hAnsi="Times New Roman" w:cs="Times New Roman"/>
          <w:b/>
          <w:sz w:val="24"/>
          <w:szCs w:val="24"/>
        </w:rPr>
        <w:t xml:space="preserve"> Mał</w:t>
      </w:r>
      <w:r w:rsidR="00986CAE">
        <w:rPr>
          <w:rFonts w:ascii="Times New Roman" w:hAnsi="Times New Roman" w:cs="Times New Roman"/>
          <w:b/>
          <w:sz w:val="24"/>
          <w:szCs w:val="24"/>
        </w:rPr>
        <w:t>ej</w:t>
      </w:r>
    </w:p>
    <w:p w:rsidR="00D554D9" w:rsidRPr="00FA5587" w:rsidRDefault="00D554D9" w:rsidP="00D554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558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986CAE">
        <w:rPr>
          <w:rFonts w:ascii="Times New Roman" w:hAnsi="Times New Roman" w:cs="Times New Roman"/>
          <w:b/>
          <w:sz w:val="24"/>
          <w:szCs w:val="24"/>
        </w:rPr>
        <w:t xml:space="preserve">25 października </w:t>
      </w:r>
      <w:r>
        <w:rPr>
          <w:rFonts w:ascii="Times New Roman" w:hAnsi="Times New Roman" w:cs="Times New Roman"/>
          <w:b/>
          <w:sz w:val="24"/>
          <w:szCs w:val="24"/>
        </w:rPr>
        <w:t>2019 r.</w:t>
      </w: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Dochody</w:t>
      </w:r>
    </w:p>
    <w:p w:rsidR="00D554D9" w:rsidRPr="00AB4663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sz w:val="24"/>
          <w:szCs w:val="24"/>
        </w:rPr>
        <w:t>Dokonuje się zmiany planu dochodów budżetu gminy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A5587">
        <w:rPr>
          <w:rFonts w:ascii="Times New Roman" w:hAnsi="Times New Roman" w:cs="Times New Roman"/>
          <w:sz w:val="24"/>
          <w:szCs w:val="24"/>
        </w:rPr>
        <w:t xml:space="preserve"> r., jak niżej:</w:t>
      </w: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750 – Administracja publiczna</w:t>
      </w:r>
    </w:p>
    <w:p w:rsidR="00D554D9" w:rsidRPr="00FA5587" w:rsidRDefault="00D554D9" w:rsidP="00D554D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ind w:left="714" w:hanging="357"/>
        <w:jc w:val="both"/>
        <w:textAlignment w:val="baseline"/>
        <w:rPr>
          <w:bCs/>
        </w:rPr>
      </w:pPr>
      <w:r w:rsidRPr="00FA5587">
        <w:rPr>
          <w:b/>
          <w:bCs/>
          <w:i/>
        </w:rPr>
        <w:t>rozdziale 75095 – Pozostała działalność</w:t>
      </w:r>
    </w:p>
    <w:p w:rsidR="00D554D9" w:rsidRDefault="00D554D9" w:rsidP="00D554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bCs/>
          <w:sz w:val="24"/>
          <w:szCs w:val="24"/>
        </w:rPr>
        <w:t>- n</w:t>
      </w:r>
      <w:r w:rsidRPr="00FA5587">
        <w:rPr>
          <w:rFonts w:ascii="Times New Roman" w:hAnsi="Times New Roman" w:cs="Times New Roman"/>
          <w:sz w:val="24"/>
          <w:szCs w:val="24"/>
        </w:rPr>
        <w:t>a podstawie</w:t>
      </w:r>
      <w:r>
        <w:rPr>
          <w:rFonts w:ascii="Times New Roman" w:hAnsi="Times New Roman" w:cs="Times New Roman"/>
          <w:sz w:val="24"/>
          <w:szCs w:val="24"/>
        </w:rPr>
        <w:t xml:space="preserve"> aneksu do </w:t>
      </w:r>
      <w:r w:rsidRPr="00FA5587">
        <w:rPr>
          <w:rFonts w:ascii="Times New Roman" w:hAnsi="Times New Roman" w:cs="Times New Roman"/>
          <w:sz w:val="24"/>
          <w:szCs w:val="24"/>
        </w:rPr>
        <w:t xml:space="preserve">umowy o powierzenie grantu nr 19/OK I/2018 zawartej z Fundacją Legalna Kultura z siedzibą w Warszawie, </w:t>
      </w:r>
      <w:r>
        <w:rPr>
          <w:rFonts w:ascii="Times New Roman" w:hAnsi="Times New Roman" w:cs="Times New Roman"/>
          <w:sz w:val="24"/>
          <w:szCs w:val="24"/>
        </w:rPr>
        <w:t>zwiększa się plan dochodów</w:t>
      </w:r>
      <w:r w:rsidRPr="00FA5587">
        <w:rPr>
          <w:rFonts w:ascii="Times New Roman" w:hAnsi="Times New Roman" w:cs="Times New Roman"/>
          <w:sz w:val="24"/>
          <w:szCs w:val="24"/>
        </w:rPr>
        <w:t xml:space="preserve"> w kwocie </w:t>
      </w:r>
      <w:r>
        <w:rPr>
          <w:rFonts w:ascii="Times New Roman" w:hAnsi="Times New Roman" w:cs="Times New Roman"/>
          <w:sz w:val="24"/>
          <w:szCs w:val="24"/>
        </w:rPr>
        <w:t>20.160</w:t>
      </w:r>
      <w:r w:rsidRPr="00FA5587">
        <w:rPr>
          <w:rFonts w:ascii="Times New Roman" w:hAnsi="Times New Roman" w:cs="Times New Roman"/>
          <w:sz w:val="24"/>
          <w:szCs w:val="24"/>
        </w:rPr>
        <w:t xml:space="preserve">,00 zł. </w:t>
      </w:r>
      <w:r>
        <w:rPr>
          <w:rFonts w:ascii="Times New Roman" w:hAnsi="Times New Roman" w:cs="Times New Roman"/>
          <w:sz w:val="24"/>
          <w:szCs w:val="24"/>
        </w:rPr>
        <w:t xml:space="preserve">i przeznacza się na wydatki roku 2019 </w:t>
      </w:r>
      <w:r w:rsidRPr="00FA5587">
        <w:rPr>
          <w:rFonts w:ascii="Times New Roman" w:hAnsi="Times New Roman" w:cs="Times New Roman"/>
          <w:sz w:val="24"/>
          <w:szCs w:val="24"/>
        </w:rPr>
        <w:t xml:space="preserve">na zadanie realizowane w ramach programu Operacyjnego Polska Cyfrowa na lata 2014-2020 Osi Priorytetowej nr III: Cyfrowe Kompetencje społeczeństwa, działania 3.1: Działania szkoleniowe na rzecz rozwoju kompetencji cyfrowych, dotyczące realizacji projektu pn. </w:t>
      </w:r>
      <w:r w:rsidRPr="00FA5587">
        <w:rPr>
          <w:rFonts w:ascii="Times New Roman" w:hAnsi="Times New Roman" w:cs="Times New Roman"/>
          <w:i/>
          <w:sz w:val="24"/>
          <w:szCs w:val="24"/>
        </w:rPr>
        <w:t xml:space="preserve">Ja w </w:t>
      </w:r>
      <w:proofErr w:type="spellStart"/>
      <w:r w:rsidRPr="00FA5587">
        <w:rPr>
          <w:rFonts w:ascii="Times New Roman" w:hAnsi="Times New Roman" w:cs="Times New Roman"/>
          <w:i/>
          <w:sz w:val="24"/>
          <w:szCs w:val="24"/>
        </w:rPr>
        <w:t>internecie</w:t>
      </w:r>
      <w:proofErr w:type="spellEnd"/>
      <w:r w:rsidRPr="00FA5587">
        <w:rPr>
          <w:rFonts w:ascii="Times New Roman" w:hAnsi="Times New Roman" w:cs="Times New Roman"/>
          <w:i/>
          <w:sz w:val="24"/>
          <w:szCs w:val="24"/>
        </w:rPr>
        <w:t xml:space="preserve">. Program szkoleniowy w zakresie rozwoju kompetencji cyfrowych. </w:t>
      </w:r>
      <w:r w:rsidRPr="00FA5587">
        <w:rPr>
          <w:rFonts w:ascii="Times New Roman" w:hAnsi="Times New Roman" w:cs="Times New Roman"/>
          <w:sz w:val="24"/>
          <w:szCs w:val="24"/>
        </w:rPr>
        <w:t>Projekt w 100% finansowany przez Fundację Legalna Kultura.</w:t>
      </w: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801</w:t>
      </w: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Oświata i wychowanie</w:t>
      </w:r>
    </w:p>
    <w:p w:rsidR="00D554D9" w:rsidRPr="00FA5587" w:rsidRDefault="00D554D9" w:rsidP="00D554D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FA5587">
        <w:rPr>
          <w:b/>
          <w:bCs/>
          <w:i/>
        </w:rPr>
        <w:t xml:space="preserve">rozdziale </w:t>
      </w:r>
      <w:r>
        <w:rPr>
          <w:b/>
          <w:bCs/>
          <w:i/>
        </w:rPr>
        <w:t>80101</w:t>
      </w:r>
      <w:r w:rsidRPr="00FA5587">
        <w:rPr>
          <w:b/>
          <w:bCs/>
          <w:i/>
        </w:rPr>
        <w:t xml:space="preserve"> – </w:t>
      </w:r>
      <w:r>
        <w:rPr>
          <w:b/>
          <w:bCs/>
          <w:i/>
        </w:rPr>
        <w:t>Szkoły Podstawowe</w:t>
      </w:r>
    </w:p>
    <w:p w:rsidR="00D554D9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5587">
        <w:rPr>
          <w:rFonts w:ascii="Times New Roman" w:hAnsi="Times New Roman" w:cs="Times New Roman"/>
          <w:color w:val="222222"/>
          <w:sz w:val="24"/>
          <w:szCs w:val="24"/>
        </w:rPr>
        <w:t>- z</w:t>
      </w:r>
      <w:r>
        <w:rPr>
          <w:rFonts w:ascii="Times New Roman" w:hAnsi="Times New Roman" w:cs="Times New Roman"/>
          <w:color w:val="222222"/>
          <w:sz w:val="24"/>
          <w:szCs w:val="24"/>
        </w:rPr>
        <w:t>większa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 się plan </w:t>
      </w:r>
      <w:r>
        <w:rPr>
          <w:rFonts w:ascii="Times New Roman" w:hAnsi="Times New Roman" w:cs="Times New Roman"/>
          <w:color w:val="222222"/>
          <w:sz w:val="24"/>
          <w:szCs w:val="24"/>
        </w:rPr>
        <w:t>dochodów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 w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kwocie 48.500,00 zł 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 na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podstawie umowy </w:t>
      </w:r>
      <w:r w:rsidR="00986CAE">
        <w:rPr>
          <w:rFonts w:ascii="Times New Roman" w:hAnsi="Times New Roman" w:cs="Times New Roman"/>
          <w:color w:val="222222"/>
          <w:sz w:val="24"/>
          <w:szCs w:val="24"/>
        </w:rPr>
        <w:t xml:space="preserve">nr 121/ES-KW/D-118/MPDP/2019 z dnia 23.10.2019 r.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zawartej z Urzędem Marszałkowskim o dofinansowanie </w:t>
      </w:r>
      <w:r w:rsidR="00986CAE">
        <w:rPr>
          <w:rFonts w:ascii="Times New Roman" w:hAnsi="Times New Roman" w:cs="Times New Roman"/>
          <w:color w:val="222222"/>
          <w:sz w:val="24"/>
          <w:szCs w:val="24"/>
        </w:rPr>
        <w:t xml:space="preserve">przedsięwzięcia pod nazwą „Nowoczesna pracownia językowa” </w:t>
      </w:r>
      <w:r>
        <w:rPr>
          <w:rFonts w:ascii="Times New Roman" w:hAnsi="Times New Roman" w:cs="Times New Roman"/>
          <w:color w:val="222222"/>
          <w:sz w:val="24"/>
          <w:szCs w:val="24"/>
        </w:rPr>
        <w:t>w ramach „Mazowieckiego Programu Dofinansowania Pracowni Informatycznych i Językowych”</w:t>
      </w:r>
      <w:r w:rsidR="00F0571A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Wydatki</w:t>
      </w:r>
    </w:p>
    <w:p w:rsidR="00D554D9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A55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Dokonuje się zmian w </w:t>
      </w:r>
      <w:r w:rsidRPr="00FA5587">
        <w:rPr>
          <w:rFonts w:ascii="Times New Roman" w:hAnsi="Times New Roman" w:cs="Times New Roman"/>
          <w:bCs/>
          <w:sz w:val="24"/>
          <w:szCs w:val="24"/>
        </w:rPr>
        <w:t>planie wydatków</w:t>
      </w:r>
      <w:r w:rsidRPr="00FA55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FA5587">
        <w:rPr>
          <w:rFonts w:ascii="Times New Roman" w:hAnsi="Times New Roman" w:cs="Times New Roman"/>
          <w:bCs/>
          <w:sz w:val="24"/>
          <w:szCs w:val="24"/>
        </w:rPr>
        <w:t>budżetu gminy na 201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FA5587">
        <w:rPr>
          <w:rFonts w:ascii="Times New Roman" w:hAnsi="Times New Roman" w:cs="Times New Roman"/>
          <w:bCs/>
          <w:sz w:val="24"/>
          <w:szCs w:val="24"/>
        </w:rPr>
        <w:t xml:space="preserve"> r. </w:t>
      </w:r>
      <w:r w:rsidRPr="00FA558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 następujący sposób:</w:t>
      </w:r>
    </w:p>
    <w:p w:rsidR="00D554D9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D554D9" w:rsidRPr="00AB4663" w:rsidRDefault="00D554D9" w:rsidP="00D554D9">
      <w:pPr>
        <w:spacing w:after="0" w:line="240" w:lineRule="auto"/>
        <w:jc w:val="both"/>
        <w:rPr>
          <w:bCs/>
          <w:color w:val="000000" w:themeColor="text1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>w Dziale 750 – Administracja publiczna</w:t>
      </w:r>
    </w:p>
    <w:p w:rsidR="00D554D9" w:rsidRPr="00FA5587" w:rsidRDefault="00D554D9" w:rsidP="00D554D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FA5587">
        <w:rPr>
          <w:b/>
          <w:bCs/>
          <w:i/>
        </w:rPr>
        <w:t>rozdziale 75095 – Pozostała działalność</w:t>
      </w:r>
    </w:p>
    <w:p w:rsidR="00D554D9" w:rsidRDefault="00D554D9" w:rsidP="00D554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222222"/>
          <w:sz w:val="24"/>
          <w:szCs w:val="24"/>
        </w:rPr>
        <w:t>zwiększa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 się plan wydatków w w/w rozdziale w łącznej kwocie </w:t>
      </w:r>
      <w:r>
        <w:rPr>
          <w:rFonts w:ascii="Times New Roman" w:hAnsi="Times New Roman" w:cs="Times New Roman"/>
          <w:color w:val="222222"/>
          <w:sz w:val="24"/>
          <w:szCs w:val="24"/>
        </w:rPr>
        <w:t>20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>.</w:t>
      </w:r>
      <w:r>
        <w:rPr>
          <w:rFonts w:ascii="Times New Roman" w:hAnsi="Times New Roman" w:cs="Times New Roman"/>
          <w:color w:val="222222"/>
          <w:sz w:val="24"/>
          <w:szCs w:val="24"/>
        </w:rPr>
        <w:t>160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,00 zł na realizację zadania </w:t>
      </w:r>
      <w:r w:rsidRPr="00FA5587">
        <w:rPr>
          <w:rFonts w:ascii="Times New Roman" w:hAnsi="Times New Roman" w:cs="Times New Roman"/>
          <w:sz w:val="24"/>
          <w:szCs w:val="24"/>
        </w:rPr>
        <w:t xml:space="preserve">w ramach programu Operacyjnego Polska Cyfrowa na lata 2014-2020 Osi Priorytetowej nr III: Cyfrowe Kompetencje społeczeństwa, działania 3.1: Działania szkoleniowe na rzecz rozwoju kompetencji cyfrowych, dotyczące realizacji projektu pn. </w:t>
      </w:r>
      <w:r w:rsidRPr="00FA5587">
        <w:rPr>
          <w:rFonts w:ascii="Times New Roman" w:hAnsi="Times New Roman" w:cs="Times New Roman"/>
          <w:i/>
          <w:sz w:val="24"/>
          <w:szCs w:val="24"/>
        </w:rPr>
        <w:t xml:space="preserve">Ja w </w:t>
      </w:r>
      <w:proofErr w:type="spellStart"/>
      <w:r w:rsidRPr="00FA5587">
        <w:rPr>
          <w:rFonts w:ascii="Times New Roman" w:hAnsi="Times New Roman" w:cs="Times New Roman"/>
          <w:i/>
          <w:sz w:val="24"/>
          <w:szCs w:val="24"/>
        </w:rPr>
        <w:t>internecie</w:t>
      </w:r>
      <w:proofErr w:type="spellEnd"/>
      <w:r w:rsidRPr="00FA5587">
        <w:rPr>
          <w:rFonts w:ascii="Times New Roman" w:hAnsi="Times New Roman" w:cs="Times New Roman"/>
          <w:i/>
          <w:sz w:val="24"/>
          <w:szCs w:val="24"/>
        </w:rPr>
        <w:t xml:space="preserve">. Program szkoleniowy w zakresie rozwoju kompetencji cyfrowych. </w:t>
      </w:r>
    </w:p>
    <w:p w:rsidR="00D554D9" w:rsidRPr="00FA5587" w:rsidRDefault="00D554D9" w:rsidP="00D554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54D9" w:rsidRPr="00FA5587" w:rsidRDefault="00D554D9" w:rsidP="00D554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 Dziale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801</w:t>
      </w:r>
      <w:r w:rsidRPr="00FA558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–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Oświata i wychowanie</w:t>
      </w:r>
    </w:p>
    <w:p w:rsidR="00D554D9" w:rsidRPr="00FA5587" w:rsidRDefault="00D554D9" w:rsidP="00D554D9">
      <w:pPr>
        <w:pStyle w:val="Akapitzlist"/>
        <w:widowControl w:val="0"/>
        <w:numPr>
          <w:ilvl w:val="0"/>
          <w:numId w:val="2"/>
        </w:num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bCs/>
        </w:rPr>
      </w:pPr>
      <w:r w:rsidRPr="00FA5587">
        <w:rPr>
          <w:b/>
          <w:bCs/>
          <w:i/>
        </w:rPr>
        <w:t xml:space="preserve">rozdziale </w:t>
      </w:r>
      <w:r>
        <w:rPr>
          <w:b/>
          <w:bCs/>
          <w:i/>
        </w:rPr>
        <w:t>80101</w:t>
      </w:r>
      <w:r w:rsidRPr="00FA5587">
        <w:rPr>
          <w:b/>
          <w:bCs/>
          <w:i/>
        </w:rPr>
        <w:t xml:space="preserve"> – </w:t>
      </w:r>
      <w:r>
        <w:rPr>
          <w:b/>
          <w:bCs/>
          <w:i/>
        </w:rPr>
        <w:t>Szkoły podstawowe</w:t>
      </w:r>
    </w:p>
    <w:p w:rsidR="00D554D9" w:rsidRDefault="00D554D9" w:rsidP="00404FCA">
      <w:pPr>
        <w:spacing w:after="0" w:line="240" w:lineRule="auto"/>
        <w:jc w:val="both"/>
      </w:pPr>
      <w:r w:rsidRPr="00FA5587">
        <w:rPr>
          <w:rFonts w:ascii="Times New Roman" w:hAnsi="Times New Roman" w:cs="Times New Roman"/>
          <w:color w:val="222222"/>
          <w:sz w:val="24"/>
          <w:szCs w:val="24"/>
        </w:rPr>
        <w:t>- z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większa 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się plan wydatków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w kwocie 48.500,00 zł </w:t>
      </w:r>
      <w:r w:rsidRPr="00FA5587">
        <w:rPr>
          <w:rFonts w:ascii="Times New Roman" w:hAnsi="Times New Roman" w:cs="Times New Roman"/>
          <w:color w:val="222222"/>
          <w:sz w:val="24"/>
          <w:szCs w:val="24"/>
        </w:rPr>
        <w:t xml:space="preserve">na </w:t>
      </w:r>
      <w:r>
        <w:rPr>
          <w:rFonts w:ascii="Times New Roman" w:hAnsi="Times New Roman" w:cs="Times New Roman"/>
          <w:color w:val="222222"/>
          <w:sz w:val="24"/>
          <w:szCs w:val="24"/>
        </w:rPr>
        <w:t xml:space="preserve">zakup </w:t>
      </w:r>
      <w:r w:rsidR="00404FCA">
        <w:rPr>
          <w:rFonts w:ascii="Times New Roman" w:hAnsi="Times New Roman" w:cs="Times New Roman"/>
          <w:color w:val="222222"/>
          <w:sz w:val="24"/>
          <w:szCs w:val="24"/>
        </w:rPr>
        <w:t xml:space="preserve">sprzętu komputerowego z oprogramowaniem oraz wyposażenia nowo tworzonej pracowni </w:t>
      </w:r>
      <w:r w:rsidR="00F0571A">
        <w:rPr>
          <w:rFonts w:ascii="Times New Roman" w:hAnsi="Times New Roman" w:cs="Times New Roman"/>
          <w:color w:val="222222"/>
          <w:sz w:val="24"/>
          <w:szCs w:val="24"/>
        </w:rPr>
        <w:t>językowej</w:t>
      </w:r>
      <w:r w:rsidR="00404FCA">
        <w:rPr>
          <w:rFonts w:ascii="Times New Roman" w:hAnsi="Times New Roman" w:cs="Times New Roman"/>
          <w:color w:val="222222"/>
          <w:sz w:val="24"/>
          <w:szCs w:val="24"/>
        </w:rPr>
        <w:t>.</w:t>
      </w:r>
    </w:p>
    <w:sectPr w:rsidR="00D554D9" w:rsidSect="006C2BA2">
      <w:headerReference w:type="default" r:id="rId7"/>
      <w:pgSz w:w="12240" w:h="15840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1C3" w:rsidRDefault="00B101C3">
      <w:pPr>
        <w:spacing w:after="0" w:line="240" w:lineRule="auto"/>
      </w:pPr>
      <w:r>
        <w:separator/>
      </w:r>
    </w:p>
  </w:endnote>
  <w:endnote w:type="continuationSeparator" w:id="0">
    <w:p w:rsidR="00B101C3" w:rsidRDefault="00B10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1C3" w:rsidRDefault="00B101C3">
      <w:pPr>
        <w:spacing w:after="0" w:line="240" w:lineRule="auto"/>
      </w:pPr>
      <w:r>
        <w:separator/>
      </w:r>
    </w:p>
  </w:footnote>
  <w:footnote w:type="continuationSeparator" w:id="0">
    <w:p w:rsidR="00B101C3" w:rsidRDefault="00B10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BA2" w:rsidRDefault="00404FCA">
    <w:pPr>
      <w:pStyle w:val="Normal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3">
      <w:start w:val="1"/>
      <w:numFmt w:val="decimal"/>
      <w:lvlText w:val="%4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4">
      <w:start w:val="1"/>
      <w:numFmt w:val="decimal"/>
      <w:lvlText w:val="%5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5">
      <w:start w:val="1"/>
      <w:numFmt w:val="decimal"/>
      <w:lvlText w:val="%6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6">
      <w:start w:val="1"/>
      <w:numFmt w:val="decimal"/>
      <w:lvlText w:val="%7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7">
      <w:start w:val="1"/>
      <w:numFmt w:val="decimal"/>
      <w:lvlText w:val="%8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  <w:lvl w:ilvl="8">
      <w:start w:val="1"/>
      <w:numFmt w:val="decimal"/>
      <w:lvlText w:val="%9."/>
      <w:lvlJc w:val="left"/>
      <w:rPr>
        <w:rFonts w:ascii="Times New Roman" w:hAnsi="Times New Roman" w:cs="Times New Roman"/>
        <w:b/>
        <w:bCs/>
        <w:i w:val="0"/>
        <w:iCs w:val="0"/>
        <w:strike w:val="0"/>
        <w:color w:val="000000"/>
        <w:sz w:val="24"/>
        <w:szCs w:val="24"/>
        <w:u w:val="none"/>
      </w:rPr>
    </w:lvl>
  </w:abstractNum>
  <w:abstractNum w:abstractNumId="1" w15:restartNumberingAfterBreak="0">
    <w:nsid w:val="19662158"/>
    <w:multiLevelType w:val="hybridMultilevel"/>
    <w:tmpl w:val="86365586"/>
    <w:lvl w:ilvl="0" w:tplc="0415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3E155EB0"/>
    <w:multiLevelType w:val="hybridMultilevel"/>
    <w:tmpl w:val="8F7C334A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F616A6"/>
    <w:multiLevelType w:val="hybridMultilevel"/>
    <w:tmpl w:val="96A4AD52"/>
    <w:lvl w:ilvl="0" w:tplc="DE7A92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4D9"/>
    <w:rsid w:val="00166A67"/>
    <w:rsid w:val="00260621"/>
    <w:rsid w:val="00380051"/>
    <w:rsid w:val="00404FCA"/>
    <w:rsid w:val="00986CAE"/>
    <w:rsid w:val="00A0033D"/>
    <w:rsid w:val="00B101C3"/>
    <w:rsid w:val="00D554D9"/>
    <w:rsid w:val="00F0571A"/>
    <w:rsid w:val="00F7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4C1051-CB97-48FA-AEC9-74AFB3A2C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">
    <w:name w:val="[Normal]"/>
    <w:uiPriority w:val="99"/>
    <w:rsid w:val="00D554D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D554D9"/>
    <w:pPr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554D9"/>
    <w:rPr>
      <w:rFonts w:ascii="Times New Roman" w:hAnsi="Times New Roman" w:cs="Times New Roman"/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D554D9"/>
    <w:pPr>
      <w:autoSpaceDE w:val="0"/>
      <w:autoSpaceDN w:val="0"/>
      <w:adjustRightInd w:val="0"/>
      <w:spacing w:after="0" w:line="360" w:lineRule="auto"/>
      <w:ind w:left="284"/>
      <w:jc w:val="both"/>
    </w:pPr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D554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C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4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Gmina Krzynowłoga Mała</cp:lastModifiedBy>
  <cp:revision>5</cp:revision>
  <cp:lastPrinted>2019-10-29T09:59:00Z</cp:lastPrinted>
  <dcterms:created xsi:type="dcterms:W3CDTF">2019-10-22T09:42:00Z</dcterms:created>
  <dcterms:modified xsi:type="dcterms:W3CDTF">2019-11-28T14:01:00Z</dcterms:modified>
</cp:coreProperties>
</file>