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C9B" w:rsidRDefault="000B77A3" w:rsidP="009C7C9B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XXX</w:t>
      </w:r>
      <w:r w:rsidR="009C7C9B">
        <w:rPr>
          <w:b/>
          <w:sz w:val="24"/>
          <w:szCs w:val="24"/>
        </w:rPr>
        <w:t xml:space="preserve"> ZWYCZAJNA SESJA RADY GMINY KRZYNOWŁOGA MAŁA </w:t>
      </w:r>
    </w:p>
    <w:p w:rsidR="009C7C9B" w:rsidRDefault="009C7C9B" w:rsidP="009C7C9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9C7C9B" w:rsidRDefault="009C7C9B" w:rsidP="009C7C9B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29 maja 2017r. (poniedziałek) o godz. 13</w:t>
      </w:r>
      <w:r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 w:rsidR="000B77A3">
        <w:rPr>
          <w:b/>
          <w:sz w:val="24"/>
          <w:szCs w:val="24"/>
        </w:rPr>
        <w:t>XXX</w:t>
      </w:r>
      <w:bookmarkStart w:id="0" w:name="_GoBack"/>
      <w:bookmarkEnd w:id="0"/>
      <w:r>
        <w:rPr>
          <w:b/>
          <w:sz w:val="24"/>
          <w:szCs w:val="24"/>
        </w:rPr>
        <w:t xml:space="preserve"> Zwyczajna Sesja Rady Gminy w Krzynowłodze Małej.</w:t>
      </w:r>
    </w:p>
    <w:p w:rsidR="009C7C9B" w:rsidRDefault="009C7C9B" w:rsidP="009C7C9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Porządek posiedzenia: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9C7C9B" w:rsidRDefault="009C7C9B" w:rsidP="009C7C9B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9C7C9B" w:rsidRDefault="009C7C9B" w:rsidP="009C7C9B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9C7C9B" w:rsidRDefault="009C7C9B" w:rsidP="009C7C9B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9C7C9B" w:rsidRDefault="009C7C9B" w:rsidP="009C7C9B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9C7C9B" w:rsidRDefault="009C7C9B" w:rsidP="009C7C9B">
      <w:pPr>
        <w:pStyle w:val="Akapitzlist"/>
        <w:numPr>
          <w:ilvl w:val="0"/>
          <w:numId w:val="2"/>
        </w:numPr>
        <w:spacing w:line="276" w:lineRule="auto"/>
        <w:jc w:val="both"/>
        <w:rPr>
          <w:vanish/>
          <w:sz w:val="24"/>
          <w:szCs w:val="24"/>
        </w:rPr>
      </w:pPr>
    </w:p>
    <w:p w:rsidR="009C7C9B" w:rsidRDefault="009C7C9B" w:rsidP="009C7C9B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9C7C9B" w:rsidRDefault="009C7C9B" w:rsidP="009C7C9B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9C7C9B" w:rsidRDefault="009C7C9B" w:rsidP="009C7C9B">
      <w:pPr>
        <w:pStyle w:val="Akapitzlist"/>
        <w:numPr>
          <w:ilvl w:val="1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zatwierdzenia taryf dla zbiorowego zaopatrzenia w wodę na terenie Gminy Krzynowłoga Mała dla odbiorców usług przedłożonych przez Zakład Usług Wodnych</w:t>
      </w:r>
      <w:r w:rsidR="00745BAA">
        <w:rPr>
          <w:sz w:val="24"/>
          <w:szCs w:val="24"/>
        </w:rPr>
        <w:t xml:space="preserve"> dla Potrzeb Rolnictwa w Mławie.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9C7C9B" w:rsidRDefault="009C7C9B" w:rsidP="009C7C9B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9C7C9B" w:rsidRDefault="009C7C9B" w:rsidP="009C7C9B">
      <w:pPr>
        <w:spacing w:line="276" w:lineRule="auto"/>
        <w:ind w:left="4956"/>
        <w:jc w:val="both"/>
        <w:rPr>
          <w:b/>
          <w:sz w:val="24"/>
          <w:szCs w:val="24"/>
        </w:rPr>
      </w:pPr>
    </w:p>
    <w:p w:rsidR="006312D2" w:rsidRDefault="006312D2" w:rsidP="006312D2">
      <w:pPr>
        <w:ind w:left="4248" w:firstLine="708"/>
      </w:pPr>
      <w:r>
        <w:t xml:space="preserve">Przewodniczący Rady Gminy </w:t>
      </w:r>
    </w:p>
    <w:p w:rsidR="006312D2" w:rsidRDefault="006312D2" w:rsidP="006312D2">
      <w:pPr>
        <w:ind w:left="4956"/>
      </w:pPr>
      <w:r>
        <w:t xml:space="preserve">    /-/ Bogdan Stryjewski</w:t>
      </w:r>
    </w:p>
    <w:p w:rsidR="0024209C" w:rsidRDefault="0024209C"/>
    <w:sectPr w:rsidR="00242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>
    <w:nsid w:val="4A770E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C9B"/>
    <w:rsid w:val="000B77A3"/>
    <w:rsid w:val="0024209C"/>
    <w:rsid w:val="006312D2"/>
    <w:rsid w:val="00745BAA"/>
    <w:rsid w:val="009C7C9B"/>
    <w:rsid w:val="00BF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D9136-6C13-44E5-AE34-D77E1223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C9B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4</cp:revision>
  <dcterms:created xsi:type="dcterms:W3CDTF">2017-05-22T09:21:00Z</dcterms:created>
  <dcterms:modified xsi:type="dcterms:W3CDTF">2017-05-22T10:18:00Z</dcterms:modified>
</cp:coreProperties>
</file>