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6BF" w:rsidRDefault="00D519B1" w:rsidP="007746BF">
      <w:pPr>
        <w:jc w:val="center"/>
        <w:rPr>
          <w:sz w:val="24"/>
          <w:szCs w:val="24"/>
        </w:rPr>
      </w:pPr>
      <w:r>
        <w:rPr>
          <w:sz w:val="24"/>
          <w:szCs w:val="24"/>
        </w:rPr>
        <w:t>Uchwała Nr XXXVII/222</w:t>
      </w:r>
      <w:r w:rsidR="007746BF">
        <w:rPr>
          <w:sz w:val="24"/>
          <w:szCs w:val="24"/>
        </w:rPr>
        <w:t>/2017</w:t>
      </w:r>
      <w:r w:rsidR="007746BF">
        <w:rPr>
          <w:sz w:val="24"/>
          <w:szCs w:val="24"/>
        </w:rPr>
        <w:br/>
        <w:t>Rady Gminy w Krzynowłodze Małej</w:t>
      </w:r>
      <w:r w:rsidR="007746BF">
        <w:rPr>
          <w:sz w:val="24"/>
          <w:szCs w:val="24"/>
        </w:rPr>
        <w:br/>
        <w:t xml:space="preserve">z dnia 27 listopada 2017 r. </w:t>
      </w:r>
    </w:p>
    <w:p w:rsidR="007746BF" w:rsidRDefault="007746BF" w:rsidP="007746BF">
      <w:pPr>
        <w:rPr>
          <w:sz w:val="24"/>
          <w:szCs w:val="24"/>
        </w:rPr>
      </w:pPr>
    </w:p>
    <w:p w:rsidR="007746BF" w:rsidRDefault="007746BF" w:rsidP="007746B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 sprawie przekazania</w:t>
      </w:r>
      <w:r w:rsidR="001C101A">
        <w:rPr>
          <w:b/>
          <w:sz w:val="24"/>
          <w:szCs w:val="24"/>
        </w:rPr>
        <w:t xml:space="preserve"> do </w:t>
      </w:r>
      <w:r>
        <w:rPr>
          <w:b/>
          <w:sz w:val="24"/>
          <w:szCs w:val="24"/>
        </w:rPr>
        <w:t xml:space="preserve"> Komisji Rewizyjnej skargi na działalność Wójta Gminy Krzynowłoga Mała.</w:t>
      </w:r>
    </w:p>
    <w:p w:rsidR="007746BF" w:rsidRDefault="007746BF" w:rsidP="007746BF">
      <w:pPr>
        <w:jc w:val="both"/>
        <w:rPr>
          <w:sz w:val="24"/>
          <w:szCs w:val="24"/>
        </w:rPr>
      </w:pPr>
    </w:p>
    <w:p w:rsidR="007746BF" w:rsidRDefault="007746BF" w:rsidP="007746B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Na podstawie art.18a ust. 4 ustawy z dnia 8  marca  1990r. o  samorządzie gminnym  (t. j. Dz. U. z 2017 r., poz. 1875 ze zm.) oraz art. 229 pkt 3 ustawy z dnia 14 czerwca 1960 r. Kodeks Postępowania Administracyjnego (Dz. U. z 2017 r. poz. 1257), Rada Gminy w Krzynowłodze Małej uchwala, co następuje:</w:t>
      </w:r>
    </w:p>
    <w:p w:rsidR="007746BF" w:rsidRDefault="007746BF" w:rsidP="007746BF">
      <w:pPr>
        <w:jc w:val="both"/>
        <w:rPr>
          <w:sz w:val="24"/>
          <w:szCs w:val="24"/>
        </w:rPr>
      </w:pPr>
    </w:p>
    <w:p w:rsidR="007746BF" w:rsidRDefault="007746BF" w:rsidP="007746BF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§ 1.</w:t>
      </w:r>
      <w:r w:rsidR="007B4625">
        <w:rPr>
          <w:sz w:val="24"/>
          <w:szCs w:val="24"/>
        </w:rPr>
        <w:t xml:space="preserve"> </w:t>
      </w:r>
      <w:r>
        <w:rPr>
          <w:sz w:val="24"/>
          <w:szCs w:val="24"/>
        </w:rPr>
        <w:t>Skargę na działalność Wójta Gminy Krzynowłoga Mała przekazuje się do Komisji Rewizyj</w:t>
      </w:r>
      <w:r w:rsidR="001C101A">
        <w:rPr>
          <w:sz w:val="24"/>
          <w:szCs w:val="24"/>
        </w:rPr>
        <w:t xml:space="preserve">nej Rady Gminy Krzynowłoga Mała celem przeprowadzenia </w:t>
      </w:r>
      <w:r w:rsidR="00162176">
        <w:rPr>
          <w:sz w:val="24"/>
          <w:szCs w:val="24"/>
        </w:rPr>
        <w:t xml:space="preserve">postępowania wyjaśniającego. </w:t>
      </w:r>
    </w:p>
    <w:p w:rsidR="007746BF" w:rsidRDefault="007746BF" w:rsidP="007746B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§ 2. </w:t>
      </w:r>
      <w:r>
        <w:rPr>
          <w:sz w:val="24"/>
          <w:szCs w:val="24"/>
        </w:rPr>
        <w:t xml:space="preserve">Komisja po rozpatrzeniu zasadności skargi przedłoży opinię Radzie Gminy Krzynowłoga </w:t>
      </w:r>
      <w:r w:rsidR="007B4625">
        <w:rPr>
          <w:sz w:val="24"/>
          <w:szCs w:val="24"/>
        </w:rPr>
        <w:t xml:space="preserve">Mała. </w:t>
      </w:r>
    </w:p>
    <w:p w:rsidR="007746BF" w:rsidRDefault="007746BF" w:rsidP="007746B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§ 3. </w:t>
      </w:r>
      <w:r>
        <w:rPr>
          <w:sz w:val="24"/>
          <w:szCs w:val="24"/>
        </w:rPr>
        <w:t>Wykonanie uchwały powierza się Przewodniczącemu Komisji Rewizyjnej.</w:t>
      </w:r>
    </w:p>
    <w:p w:rsidR="007746BF" w:rsidRDefault="007746BF" w:rsidP="007746BF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§ 4.</w:t>
      </w:r>
      <w:r>
        <w:rPr>
          <w:sz w:val="24"/>
          <w:szCs w:val="24"/>
        </w:rPr>
        <w:t xml:space="preserve"> Uchwała wchodzi w życie z dniem podjęcia. </w:t>
      </w:r>
    </w:p>
    <w:p w:rsidR="007746BF" w:rsidRDefault="007746BF" w:rsidP="007746BF">
      <w:pPr>
        <w:jc w:val="center"/>
        <w:rPr>
          <w:sz w:val="24"/>
          <w:szCs w:val="24"/>
        </w:rPr>
      </w:pPr>
      <w:r>
        <w:rPr>
          <w:sz w:val="24"/>
          <w:szCs w:val="24"/>
        </w:rPr>
        <w:br/>
      </w:r>
    </w:p>
    <w:p w:rsidR="007746BF" w:rsidRDefault="007746BF" w:rsidP="007746BF">
      <w:pPr>
        <w:jc w:val="center"/>
        <w:rPr>
          <w:sz w:val="24"/>
          <w:szCs w:val="24"/>
        </w:rPr>
      </w:pPr>
    </w:p>
    <w:p w:rsidR="007746BF" w:rsidRPr="00E451AB" w:rsidRDefault="00E451AB" w:rsidP="00E451AB">
      <w:pPr>
        <w:ind w:left="2832" w:firstLine="708"/>
        <w:jc w:val="center"/>
        <w:rPr>
          <w:b/>
        </w:rPr>
      </w:pPr>
      <w:r w:rsidRPr="00E451AB">
        <w:rPr>
          <w:b/>
        </w:rPr>
        <w:t xml:space="preserve">Przewodniczący Rady Gminy </w:t>
      </w:r>
    </w:p>
    <w:p w:rsidR="00E451AB" w:rsidRPr="00E451AB" w:rsidRDefault="00E451AB" w:rsidP="00E451AB">
      <w:pPr>
        <w:ind w:left="2832" w:firstLine="708"/>
        <w:jc w:val="center"/>
        <w:rPr>
          <w:b/>
        </w:rPr>
      </w:pPr>
      <w:r w:rsidRPr="00E451AB">
        <w:rPr>
          <w:b/>
        </w:rPr>
        <w:t xml:space="preserve">/-/ Bogdan Stryjewski </w:t>
      </w:r>
    </w:p>
    <w:p w:rsidR="007746BF" w:rsidRPr="00E451AB" w:rsidRDefault="007746BF" w:rsidP="007746BF">
      <w:pPr>
        <w:jc w:val="center"/>
        <w:rPr>
          <w:b/>
        </w:rPr>
      </w:pPr>
    </w:p>
    <w:p w:rsidR="007746BF" w:rsidRDefault="007746BF" w:rsidP="007746BF">
      <w:pPr>
        <w:jc w:val="center"/>
      </w:pPr>
    </w:p>
    <w:p w:rsidR="007746BF" w:rsidRDefault="007746BF" w:rsidP="007746BF">
      <w:pPr>
        <w:jc w:val="center"/>
      </w:pPr>
    </w:p>
    <w:p w:rsidR="007746BF" w:rsidRDefault="007746BF" w:rsidP="007746BF"/>
    <w:p w:rsidR="007746BF" w:rsidRDefault="007746BF" w:rsidP="007746BF"/>
    <w:p w:rsidR="007746BF" w:rsidRDefault="007746BF" w:rsidP="007746BF"/>
    <w:p w:rsidR="007746BF" w:rsidRDefault="007746BF" w:rsidP="007746BF"/>
    <w:p w:rsidR="007746BF" w:rsidRDefault="007746BF" w:rsidP="007746BF"/>
    <w:p w:rsidR="007B4625" w:rsidRDefault="007B4625" w:rsidP="007746BF"/>
    <w:p w:rsidR="007746BF" w:rsidRDefault="007746BF" w:rsidP="007746BF"/>
    <w:p w:rsidR="007746BF" w:rsidRDefault="007746BF" w:rsidP="007746BF"/>
    <w:p w:rsidR="00162176" w:rsidRPr="00162176" w:rsidRDefault="00162176" w:rsidP="00162176">
      <w:pPr>
        <w:spacing w:line="256" w:lineRule="auto"/>
        <w:jc w:val="center"/>
      </w:pPr>
      <w:r w:rsidRPr="00162176">
        <w:t>Uzasadnienie</w:t>
      </w:r>
    </w:p>
    <w:p w:rsidR="00162176" w:rsidRPr="00162176" w:rsidRDefault="00D519B1" w:rsidP="00162176">
      <w:pPr>
        <w:spacing w:line="256" w:lineRule="auto"/>
        <w:jc w:val="center"/>
      </w:pPr>
      <w:r>
        <w:t>do uchwały Nr XXXVII/222</w:t>
      </w:r>
      <w:r w:rsidR="00162176" w:rsidRPr="00162176">
        <w:t>/2017 Rady Gminy w Krzynowłodze Małej</w:t>
      </w:r>
    </w:p>
    <w:p w:rsidR="00162176" w:rsidRPr="00162176" w:rsidRDefault="00162176" w:rsidP="00162176">
      <w:pPr>
        <w:spacing w:line="256" w:lineRule="auto"/>
        <w:jc w:val="center"/>
      </w:pPr>
      <w:r w:rsidRPr="00162176">
        <w:t>z dnia 27 listopada 2017 r.</w:t>
      </w:r>
    </w:p>
    <w:p w:rsidR="00162176" w:rsidRPr="00162176" w:rsidRDefault="00162176" w:rsidP="00162176">
      <w:pPr>
        <w:spacing w:line="256" w:lineRule="auto"/>
        <w:jc w:val="center"/>
        <w:rPr>
          <w:sz w:val="24"/>
          <w:szCs w:val="24"/>
        </w:rPr>
      </w:pPr>
      <w:r w:rsidRPr="00162176">
        <w:t>w sprawie</w:t>
      </w:r>
      <w:r w:rsidRPr="00162176">
        <w:rPr>
          <w:sz w:val="24"/>
          <w:szCs w:val="24"/>
        </w:rPr>
        <w:t xml:space="preserve"> przekazania </w:t>
      </w:r>
      <w:r>
        <w:rPr>
          <w:sz w:val="24"/>
          <w:szCs w:val="24"/>
        </w:rPr>
        <w:t xml:space="preserve">do </w:t>
      </w:r>
      <w:r w:rsidRPr="00162176">
        <w:rPr>
          <w:sz w:val="24"/>
          <w:szCs w:val="24"/>
        </w:rPr>
        <w:t xml:space="preserve">Komisji Rewizyjnej skargi na działalność </w:t>
      </w:r>
    </w:p>
    <w:p w:rsidR="00162176" w:rsidRPr="00162176" w:rsidRDefault="00162176" w:rsidP="00162176">
      <w:pPr>
        <w:spacing w:line="256" w:lineRule="auto"/>
        <w:jc w:val="center"/>
      </w:pPr>
      <w:r w:rsidRPr="00162176">
        <w:rPr>
          <w:sz w:val="24"/>
          <w:szCs w:val="24"/>
        </w:rPr>
        <w:t>Wójta Gminy Krzynowłoga Mała.</w:t>
      </w:r>
    </w:p>
    <w:p w:rsidR="007746BF" w:rsidRDefault="007746BF" w:rsidP="002B5C92">
      <w:pPr>
        <w:spacing w:line="360" w:lineRule="auto"/>
        <w:jc w:val="right"/>
      </w:pPr>
    </w:p>
    <w:p w:rsidR="009D043D" w:rsidRDefault="00D16A41" w:rsidP="007B4625">
      <w:pPr>
        <w:spacing w:after="0" w:line="360" w:lineRule="auto"/>
        <w:jc w:val="both"/>
      </w:pPr>
      <w:r>
        <w:tab/>
        <w:t xml:space="preserve"> W dniu 15</w:t>
      </w:r>
      <w:r w:rsidR="007746BF">
        <w:t xml:space="preserve"> listopada 2017 r. do Rady </w:t>
      </w:r>
      <w:r w:rsidR="00D10BDD">
        <w:t>Gminy Krzynowłoga Mała, wpłynęło pismo</w:t>
      </w:r>
      <w:r w:rsidR="007746BF">
        <w:t xml:space="preserve"> </w:t>
      </w:r>
      <w:r w:rsidR="00D10BDD">
        <w:t xml:space="preserve">od Wojewody Mazowieckiego w sprawie </w:t>
      </w:r>
      <w:r w:rsidR="006D5C8C">
        <w:t>przekazania</w:t>
      </w:r>
      <w:r w:rsidR="00D10BDD">
        <w:t xml:space="preserve"> </w:t>
      </w:r>
      <w:r w:rsidR="003B5722">
        <w:t>wg właściwości</w:t>
      </w:r>
      <w:r w:rsidR="006D5C8C">
        <w:t xml:space="preserve"> skargi na działalność Wójta Gminy Krzynowłoga Mała</w:t>
      </w:r>
      <w:r w:rsidR="00D10BDD">
        <w:t xml:space="preserve">. </w:t>
      </w:r>
      <w:r w:rsidR="007B4625">
        <w:t xml:space="preserve"> </w:t>
      </w:r>
    </w:p>
    <w:p w:rsidR="002B5C92" w:rsidRPr="002B5C92" w:rsidRDefault="002B5C92" w:rsidP="002B5C92">
      <w:pPr>
        <w:spacing w:line="360" w:lineRule="auto"/>
      </w:pPr>
      <w:r w:rsidRPr="002B5C92">
        <w:t>Ponieważ rozpatrzenie skargi, wymaga przeprowadzenia postępowania wyjaśniającego, należało zlecić Komisji Rewizyjnej dokonanie</w:t>
      </w:r>
      <w:r w:rsidR="00A153F2">
        <w:t xml:space="preserve"> analizy postawionych zarzutów, aby zbadać zasadność skargi. </w:t>
      </w:r>
    </w:p>
    <w:p w:rsidR="00D86A10" w:rsidRDefault="00D86A10" w:rsidP="00D86A10">
      <w:pPr>
        <w:pStyle w:val="Domynie"/>
        <w:ind w:left="5672"/>
        <w:rPr>
          <w:b/>
        </w:rPr>
      </w:pPr>
    </w:p>
    <w:p w:rsidR="00D86A10" w:rsidRDefault="00D86A10" w:rsidP="00D86A10">
      <w:pPr>
        <w:pStyle w:val="Domynie"/>
        <w:ind w:left="5672"/>
        <w:rPr>
          <w:b/>
        </w:rPr>
      </w:pPr>
    </w:p>
    <w:p w:rsidR="00D86A10" w:rsidRDefault="00D86A10" w:rsidP="00D86A10">
      <w:pPr>
        <w:pStyle w:val="Domynie"/>
        <w:ind w:left="5672"/>
        <w:rPr>
          <w:b/>
        </w:rPr>
      </w:pPr>
      <w:r>
        <w:rPr>
          <w:b/>
        </w:rPr>
        <w:t xml:space="preserve">Przewodniczący Rady Gminy </w:t>
      </w:r>
    </w:p>
    <w:p w:rsidR="00D86A10" w:rsidRDefault="00D86A10" w:rsidP="00D86A10">
      <w:pPr>
        <w:pStyle w:val="Domynie"/>
        <w:ind w:left="4963" w:firstLine="709"/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  </w:t>
      </w:r>
      <w:bookmarkStart w:id="0" w:name="_GoBack"/>
      <w:bookmarkEnd w:id="0"/>
      <w:r>
        <w:rPr>
          <w:b/>
        </w:rPr>
        <w:t xml:space="preserve"> /-/ Bogdan Stryjewski</w:t>
      </w:r>
    </w:p>
    <w:p w:rsidR="002A40F9" w:rsidRDefault="002A40F9" w:rsidP="002B5C92">
      <w:pPr>
        <w:spacing w:line="360" w:lineRule="auto"/>
      </w:pPr>
    </w:p>
    <w:sectPr w:rsidR="002A40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6BF"/>
    <w:rsid w:val="00162176"/>
    <w:rsid w:val="001C101A"/>
    <w:rsid w:val="002A40F9"/>
    <w:rsid w:val="002B5C92"/>
    <w:rsid w:val="003B5722"/>
    <w:rsid w:val="00553988"/>
    <w:rsid w:val="006D5C8C"/>
    <w:rsid w:val="007746BF"/>
    <w:rsid w:val="007B4625"/>
    <w:rsid w:val="009D043D"/>
    <w:rsid w:val="00A153F2"/>
    <w:rsid w:val="00CE58CA"/>
    <w:rsid w:val="00D10BDD"/>
    <w:rsid w:val="00D16A41"/>
    <w:rsid w:val="00D519B1"/>
    <w:rsid w:val="00D72883"/>
    <w:rsid w:val="00D86A10"/>
    <w:rsid w:val="00DE233F"/>
    <w:rsid w:val="00E4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24DBF4-1E65-45A6-B03E-1B4586DF8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46BF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10B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BDD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D86A10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12</cp:revision>
  <cp:lastPrinted>2017-12-06T10:00:00Z</cp:lastPrinted>
  <dcterms:created xsi:type="dcterms:W3CDTF">2017-11-22T09:20:00Z</dcterms:created>
  <dcterms:modified xsi:type="dcterms:W3CDTF">2018-01-15T10:19:00Z</dcterms:modified>
</cp:coreProperties>
</file>