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B30" w:rsidRDefault="009E2B30" w:rsidP="009E2B30">
      <w:pPr>
        <w:pStyle w:val="Standard"/>
        <w:jc w:val="center"/>
        <w:rPr>
          <w:rFonts w:ascii="Calibri" w:hAnsi="Calibri"/>
          <w:b/>
          <w:bCs/>
          <w:sz w:val="22"/>
          <w:szCs w:val="22"/>
          <w:lang w:val="pl-PL"/>
        </w:rPr>
      </w:pPr>
      <w:r>
        <w:rPr>
          <w:rFonts w:ascii="Calibri" w:hAnsi="Calibri"/>
          <w:b/>
          <w:bCs/>
          <w:sz w:val="22"/>
          <w:szCs w:val="22"/>
          <w:lang w:val="pl-PL"/>
        </w:rPr>
        <w:t>UCHWAŁA Nr</w:t>
      </w:r>
      <w:r w:rsidR="00A25EB0">
        <w:rPr>
          <w:rFonts w:ascii="Calibri" w:hAnsi="Calibri"/>
          <w:b/>
          <w:bCs/>
          <w:sz w:val="22"/>
          <w:szCs w:val="22"/>
          <w:lang w:val="pl-PL"/>
        </w:rPr>
        <w:t xml:space="preserve"> XLI</w:t>
      </w:r>
      <w:r>
        <w:rPr>
          <w:rFonts w:ascii="Calibri" w:hAnsi="Calibri"/>
          <w:b/>
          <w:bCs/>
          <w:sz w:val="22"/>
          <w:szCs w:val="22"/>
          <w:lang w:val="pl-PL"/>
        </w:rPr>
        <w:t>/</w:t>
      </w:r>
      <w:r w:rsidR="005A57E1">
        <w:rPr>
          <w:rFonts w:ascii="Calibri" w:hAnsi="Calibri"/>
          <w:b/>
          <w:bCs/>
          <w:sz w:val="22"/>
          <w:szCs w:val="22"/>
          <w:lang w:val="pl-PL"/>
        </w:rPr>
        <w:t>243</w:t>
      </w:r>
      <w:bookmarkStart w:id="0" w:name="_GoBack"/>
      <w:bookmarkEnd w:id="0"/>
      <w:r>
        <w:rPr>
          <w:rFonts w:ascii="Calibri" w:hAnsi="Calibri"/>
          <w:b/>
          <w:bCs/>
          <w:sz w:val="22"/>
          <w:szCs w:val="22"/>
          <w:lang w:val="pl-PL"/>
        </w:rPr>
        <w:t>/201</w:t>
      </w:r>
      <w:r w:rsidR="00B808D2">
        <w:rPr>
          <w:rFonts w:ascii="Calibri" w:hAnsi="Calibri"/>
          <w:b/>
          <w:bCs/>
          <w:sz w:val="22"/>
          <w:szCs w:val="22"/>
          <w:lang w:val="pl-PL"/>
        </w:rPr>
        <w:t>8</w:t>
      </w:r>
      <w:r>
        <w:rPr>
          <w:rFonts w:ascii="Calibri" w:hAnsi="Calibri"/>
          <w:b/>
          <w:bCs/>
          <w:sz w:val="22"/>
          <w:szCs w:val="22"/>
          <w:lang w:val="pl-PL"/>
        </w:rPr>
        <w:br/>
        <w:t>Rady Gminy w Krzynowłodze Małej</w:t>
      </w:r>
      <w:r>
        <w:rPr>
          <w:rFonts w:ascii="Calibri" w:hAnsi="Calibri"/>
          <w:b/>
          <w:bCs/>
          <w:sz w:val="22"/>
          <w:szCs w:val="22"/>
          <w:lang w:val="pl-PL"/>
        </w:rPr>
        <w:br/>
        <w:t xml:space="preserve">z dnia </w:t>
      </w:r>
      <w:r w:rsidR="00A25EB0">
        <w:rPr>
          <w:rFonts w:ascii="Calibri" w:hAnsi="Calibri"/>
          <w:b/>
          <w:bCs/>
          <w:sz w:val="22"/>
          <w:szCs w:val="22"/>
          <w:lang w:val="pl-PL"/>
        </w:rPr>
        <w:t>26 lutego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 201</w:t>
      </w:r>
      <w:r w:rsidR="00B808D2">
        <w:rPr>
          <w:rFonts w:ascii="Calibri" w:hAnsi="Calibri"/>
          <w:b/>
          <w:bCs/>
          <w:sz w:val="22"/>
          <w:szCs w:val="22"/>
          <w:lang w:val="pl-PL"/>
        </w:rPr>
        <w:t>8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 roku</w:t>
      </w:r>
    </w:p>
    <w:p w:rsidR="009E2B30" w:rsidRDefault="009E2B30" w:rsidP="009E2B30">
      <w:pPr>
        <w:pStyle w:val="Standard"/>
        <w:jc w:val="center"/>
        <w:rPr>
          <w:rFonts w:ascii="Calibri" w:hAnsi="Calibri"/>
          <w:b/>
          <w:bCs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Pr="00B808D2" w:rsidRDefault="009E2B30" w:rsidP="00FE1CE5">
      <w:pPr>
        <w:pStyle w:val="Standard"/>
        <w:jc w:val="both"/>
        <w:rPr>
          <w:rFonts w:ascii="Calibri" w:hAnsi="Calibri"/>
          <w:b/>
          <w:bCs/>
          <w:iCs/>
          <w:sz w:val="22"/>
          <w:szCs w:val="22"/>
          <w:lang w:val="pl-PL"/>
        </w:rPr>
      </w:pPr>
      <w:r>
        <w:rPr>
          <w:rFonts w:ascii="Calibri" w:hAnsi="Calibri"/>
          <w:b/>
          <w:bCs/>
          <w:i/>
          <w:iCs/>
          <w:sz w:val="22"/>
          <w:szCs w:val="22"/>
          <w:lang w:val="pl-PL"/>
        </w:rPr>
        <w:t xml:space="preserve">w sprawie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 xml:space="preserve">udzielenia pomocy finansowej Powiatowi Przasnyskiemu </w:t>
      </w:r>
      <w:r w:rsidR="0063211B" w:rsidRPr="0063211B">
        <w:rPr>
          <w:rFonts w:ascii="Calibri" w:hAnsi="Calibri"/>
          <w:b/>
          <w:bCs/>
          <w:iCs/>
          <w:sz w:val="22"/>
          <w:szCs w:val="22"/>
          <w:lang w:val="pl-PL"/>
        </w:rPr>
        <w:t xml:space="preserve">z przeznaczeniem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>na zabezpieczenie</w:t>
      </w:r>
      <w:r w:rsidR="0063211B" w:rsidRPr="0063211B">
        <w:rPr>
          <w:rFonts w:ascii="Calibri" w:hAnsi="Calibri"/>
          <w:b/>
          <w:bCs/>
          <w:iCs/>
          <w:sz w:val="20"/>
          <w:szCs w:val="22"/>
          <w:lang w:val="pl-PL"/>
        </w:rPr>
        <w:t xml:space="preserve"> funkcjonowania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>Mazowieckie</w:t>
      </w:r>
      <w:r w:rsidR="0063211B">
        <w:rPr>
          <w:rFonts w:ascii="Calibri" w:hAnsi="Calibri"/>
          <w:b/>
          <w:bCs/>
          <w:iCs/>
          <w:sz w:val="22"/>
          <w:szCs w:val="22"/>
          <w:lang w:val="pl-PL"/>
        </w:rPr>
        <w:t xml:space="preserve">go 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 xml:space="preserve"> Centrum Sportów Zimowych – Kompleks Chorzele w 201</w:t>
      </w:r>
      <w:r w:rsidR="00FE1CE5">
        <w:rPr>
          <w:rFonts w:ascii="Calibri" w:hAnsi="Calibri"/>
          <w:b/>
          <w:bCs/>
          <w:iCs/>
          <w:sz w:val="22"/>
          <w:szCs w:val="22"/>
          <w:lang w:val="pl-PL"/>
        </w:rPr>
        <w:t>8</w:t>
      </w:r>
      <w:r w:rsidRPr="00B808D2">
        <w:rPr>
          <w:rFonts w:ascii="Calibri" w:hAnsi="Calibri"/>
          <w:b/>
          <w:bCs/>
          <w:iCs/>
          <w:sz w:val="22"/>
          <w:szCs w:val="22"/>
          <w:lang w:val="pl-PL"/>
        </w:rPr>
        <w:t xml:space="preserve"> roku</w:t>
      </w:r>
    </w:p>
    <w:p w:rsidR="009E2B30" w:rsidRDefault="009E2B30" w:rsidP="009E2B30">
      <w:pPr>
        <w:pStyle w:val="Standard"/>
        <w:jc w:val="center"/>
        <w:rPr>
          <w:rFonts w:ascii="Calibri" w:hAnsi="Calibri"/>
          <w:b/>
          <w:bCs/>
          <w:i/>
          <w:iCs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ab/>
      </w:r>
    </w:p>
    <w:p w:rsidR="009E2B30" w:rsidRDefault="009E2B30" w:rsidP="009E2B30">
      <w:pPr>
        <w:pStyle w:val="Standard"/>
        <w:ind w:firstLine="708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Na podstawie art. 7 ust. 1 pkt 10, art. 10 i art. 18 ust. 1 ustawy z dnia 8 marca 1990 roku o samorządzie gminnym   ( </w:t>
      </w:r>
      <w:r w:rsidRPr="009E2B30">
        <w:rPr>
          <w:rFonts w:ascii="Calibri" w:hAnsi="Calibri"/>
          <w:sz w:val="22"/>
          <w:szCs w:val="22"/>
          <w:lang w:val="pl-PL"/>
        </w:rPr>
        <w:t>Dz.U.2017.1875 t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Pr="009E2B30">
        <w:rPr>
          <w:rFonts w:ascii="Calibri" w:hAnsi="Calibri"/>
          <w:sz w:val="22"/>
          <w:szCs w:val="22"/>
          <w:lang w:val="pl-PL"/>
        </w:rPr>
        <w:t>.j.</w:t>
      </w:r>
      <w:r>
        <w:rPr>
          <w:rFonts w:ascii="Calibri" w:hAnsi="Calibri"/>
          <w:sz w:val="22"/>
          <w:szCs w:val="22"/>
          <w:lang w:val="pl-PL"/>
        </w:rPr>
        <w:t xml:space="preserve"> ze zm.</w:t>
      </w:r>
      <w:r w:rsidRPr="009E2B30">
        <w:rPr>
          <w:rFonts w:ascii="Calibri" w:hAnsi="Calibri"/>
          <w:sz w:val="22"/>
          <w:szCs w:val="22"/>
          <w:lang w:val="pl-PL"/>
        </w:rPr>
        <w:t xml:space="preserve"> z dnia 2017.10.09</w:t>
      </w:r>
      <w:r>
        <w:rPr>
          <w:rFonts w:ascii="Calibri" w:hAnsi="Calibri"/>
          <w:sz w:val="22"/>
          <w:szCs w:val="22"/>
          <w:lang w:val="pl-PL"/>
        </w:rPr>
        <w:t>.) oraz art.216 ust. 2 pkt. 5 i art. 220 ust. 1 i 2 ustawy z dnia  27 sierpnia 2009 r. o finansach publicznych</w:t>
      </w:r>
      <w:r w:rsidR="00A25EB0">
        <w:rPr>
          <w:rFonts w:ascii="Calibri" w:hAnsi="Calibri"/>
          <w:sz w:val="22"/>
          <w:szCs w:val="22"/>
          <w:lang w:val="pl-PL"/>
        </w:rPr>
        <w:t xml:space="preserve"> (</w:t>
      </w:r>
      <w:r w:rsidRPr="009E2B30">
        <w:rPr>
          <w:rFonts w:ascii="Calibri" w:hAnsi="Calibri"/>
          <w:sz w:val="22"/>
          <w:szCs w:val="22"/>
          <w:lang w:val="pl-PL"/>
        </w:rPr>
        <w:t>Dz.U.2017.2077 t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Pr="009E2B30">
        <w:rPr>
          <w:rFonts w:ascii="Calibri" w:hAnsi="Calibri"/>
          <w:sz w:val="22"/>
          <w:szCs w:val="22"/>
          <w:lang w:val="pl-PL"/>
        </w:rPr>
        <w:t>.j.</w:t>
      </w:r>
      <w:r>
        <w:rPr>
          <w:rFonts w:ascii="Calibri" w:hAnsi="Calibri"/>
          <w:sz w:val="22"/>
          <w:szCs w:val="22"/>
          <w:lang w:val="pl-PL"/>
        </w:rPr>
        <w:t xml:space="preserve"> ze zm.</w:t>
      </w:r>
      <w:r w:rsidRPr="009E2B30">
        <w:rPr>
          <w:rFonts w:ascii="Calibri" w:hAnsi="Calibri"/>
          <w:sz w:val="22"/>
          <w:szCs w:val="22"/>
          <w:lang w:val="pl-PL"/>
        </w:rPr>
        <w:t xml:space="preserve"> z dnia 2017.11.10</w:t>
      </w:r>
      <w:r w:rsidR="00A25EB0">
        <w:rPr>
          <w:rFonts w:ascii="Calibri" w:hAnsi="Calibri"/>
          <w:sz w:val="22"/>
          <w:szCs w:val="22"/>
          <w:lang w:val="pl-PL"/>
        </w:rPr>
        <w:t xml:space="preserve">) </w:t>
      </w:r>
      <w:r>
        <w:rPr>
          <w:rFonts w:ascii="Calibri" w:hAnsi="Calibri"/>
          <w:sz w:val="22"/>
          <w:szCs w:val="22"/>
          <w:lang w:val="pl-PL"/>
        </w:rPr>
        <w:t>Rada Gminy w Krzynowłodze Małej uchwala, co następuje: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1.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Udziela się w roku 2018 z budżetu Gminy Krzynowłoga Mała pomocy finansowej Powiatowi Przasnyskiemu z przeznaczeniem na zabezpieczenie </w:t>
      </w:r>
      <w:r w:rsidR="00FE1CE5">
        <w:rPr>
          <w:rFonts w:ascii="Calibri" w:hAnsi="Calibri"/>
          <w:sz w:val="22"/>
          <w:szCs w:val="22"/>
          <w:lang w:val="pl-PL"/>
        </w:rPr>
        <w:t>funkcjonowania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="00FE1CE5"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sz w:val="22"/>
          <w:szCs w:val="22"/>
          <w:lang w:val="pl-PL"/>
        </w:rPr>
        <w:t xml:space="preserve"> Mazowieckie</w:t>
      </w:r>
      <w:r w:rsidR="00FE1CE5">
        <w:rPr>
          <w:rFonts w:ascii="Calibri" w:hAnsi="Calibri"/>
          <w:sz w:val="22"/>
          <w:szCs w:val="22"/>
          <w:lang w:val="pl-PL"/>
        </w:rPr>
        <w:t>go</w:t>
      </w:r>
      <w:r>
        <w:rPr>
          <w:rFonts w:ascii="Calibri" w:hAnsi="Calibri"/>
          <w:sz w:val="22"/>
          <w:szCs w:val="22"/>
          <w:lang w:val="pl-PL"/>
        </w:rPr>
        <w:t xml:space="preserve"> Centrum Sportów Zimowych – Kompleks Chorzele</w:t>
      </w:r>
      <w:r w:rsidR="00296638">
        <w:rPr>
          <w:rFonts w:ascii="Calibri" w:hAnsi="Calibri"/>
          <w:sz w:val="22"/>
          <w:szCs w:val="22"/>
          <w:lang w:val="pl-PL"/>
        </w:rPr>
        <w:t>.</w:t>
      </w:r>
      <w:r>
        <w:rPr>
          <w:rFonts w:ascii="Calibri" w:hAnsi="Calibri"/>
          <w:sz w:val="22"/>
          <w:szCs w:val="22"/>
          <w:lang w:val="pl-PL"/>
        </w:rPr>
        <w:t xml:space="preserve"> </w:t>
      </w: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2.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Pomoc finansowa, o której mowa w §</w:t>
      </w:r>
      <w:r w:rsidR="00FE1CE5"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sz w:val="22"/>
          <w:szCs w:val="22"/>
          <w:lang w:val="pl-PL"/>
        </w:rPr>
        <w:t>1 zostanie udzielona w formie dotacji celowej ze środków budżetu na 2018 rok w wysokości 18.900,00 zł (słownie: osiemnaście tysięcy dziewięćset złotych 00/100).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3.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Szczegółowe warunki udzielenia i rozliczenia pomocy finansowej określ</w:t>
      </w:r>
      <w:r w:rsidR="00FE1CE5">
        <w:rPr>
          <w:rFonts w:ascii="Calibri" w:hAnsi="Calibri"/>
          <w:sz w:val="22"/>
          <w:szCs w:val="22"/>
          <w:lang w:val="pl-PL"/>
        </w:rPr>
        <w:t>a</w:t>
      </w:r>
      <w:r>
        <w:rPr>
          <w:rFonts w:ascii="Calibri" w:hAnsi="Calibri"/>
          <w:sz w:val="22"/>
          <w:szCs w:val="22"/>
          <w:lang w:val="pl-PL"/>
        </w:rPr>
        <w:t xml:space="preserve"> umow</w:t>
      </w:r>
      <w:r w:rsidR="00FE1CE5">
        <w:rPr>
          <w:rFonts w:ascii="Calibri" w:hAnsi="Calibri"/>
          <w:sz w:val="22"/>
          <w:szCs w:val="22"/>
          <w:lang w:val="pl-PL"/>
        </w:rPr>
        <w:t>a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="00FE1CE5">
        <w:rPr>
          <w:rFonts w:ascii="Calibri" w:hAnsi="Calibri"/>
          <w:sz w:val="22"/>
          <w:szCs w:val="22"/>
          <w:lang w:val="pl-PL"/>
        </w:rPr>
        <w:t xml:space="preserve">zawarta </w:t>
      </w:r>
      <w:r>
        <w:rPr>
          <w:rFonts w:ascii="Calibri" w:hAnsi="Calibri"/>
          <w:sz w:val="22"/>
          <w:szCs w:val="22"/>
          <w:lang w:val="pl-PL"/>
        </w:rPr>
        <w:t>pomiędzy Gminą Krzynowłoga Mała, a Powiatem</w:t>
      </w:r>
      <w:r w:rsidR="00FE1CE5"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sz w:val="22"/>
          <w:szCs w:val="22"/>
          <w:lang w:val="pl-PL"/>
        </w:rPr>
        <w:t>Przasnyskim.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4.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Do zawarcia umowy upoważnia się Wójta Gminy Krzynowłoga Mała.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5.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Wykonanie uchwały powierza się Wójtowi Gminy Krzynowłoga Mała.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6.</w:t>
      </w:r>
    </w:p>
    <w:p w:rsidR="00296638" w:rsidRDefault="00296638" w:rsidP="009E2B30">
      <w:pPr>
        <w:pStyle w:val="Standard"/>
        <w:jc w:val="center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Uchwała wchodzi w życie z dniem podjęcia.</w:t>
      </w:r>
    </w:p>
    <w:p w:rsidR="009E2B30" w:rsidRDefault="009E2B30" w:rsidP="009E2B30">
      <w:pPr>
        <w:pStyle w:val="Standard"/>
        <w:jc w:val="both"/>
        <w:rPr>
          <w:rFonts w:ascii="Calibri" w:hAnsi="Calibri"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  <w:rPr>
          <w:rFonts w:ascii="Calibri" w:hAnsi="Calibri"/>
          <w:b/>
          <w:bCs/>
          <w:sz w:val="22"/>
          <w:szCs w:val="22"/>
          <w:lang w:val="pl-PL"/>
        </w:rPr>
      </w:pPr>
    </w:p>
    <w:p w:rsidR="009E2B30" w:rsidRDefault="009E2B30" w:rsidP="009E2B30">
      <w:pPr>
        <w:pStyle w:val="Standard"/>
        <w:jc w:val="both"/>
      </w:pPr>
      <w:r>
        <w:rPr>
          <w:rFonts w:ascii="Calibri" w:hAnsi="Calibri"/>
          <w:b/>
          <w:bCs/>
          <w:sz w:val="22"/>
          <w:szCs w:val="22"/>
          <w:lang w:val="pl-PL"/>
        </w:rPr>
        <w:tab/>
      </w:r>
      <w:r>
        <w:rPr>
          <w:rFonts w:ascii="Calibri" w:hAnsi="Calibri"/>
          <w:b/>
          <w:bCs/>
          <w:sz w:val="22"/>
          <w:szCs w:val="22"/>
          <w:lang w:val="pl-PL"/>
        </w:rPr>
        <w:tab/>
      </w:r>
      <w:r>
        <w:rPr>
          <w:rFonts w:ascii="Calibri" w:hAnsi="Calibri"/>
          <w:b/>
          <w:bCs/>
          <w:sz w:val="22"/>
          <w:szCs w:val="22"/>
          <w:lang w:val="pl-PL"/>
        </w:rPr>
        <w:tab/>
      </w:r>
      <w:r>
        <w:rPr>
          <w:rFonts w:ascii="Calibri" w:hAnsi="Calibri"/>
          <w:b/>
          <w:bCs/>
          <w:sz w:val="22"/>
          <w:szCs w:val="22"/>
          <w:lang w:val="pl-PL"/>
        </w:rPr>
        <w:tab/>
      </w:r>
    </w:p>
    <w:p w:rsidR="00DF512D" w:rsidRPr="009E2B30" w:rsidRDefault="005A57E1">
      <w:pPr>
        <w:rPr>
          <w:lang w:val="en-US"/>
        </w:rPr>
      </w:pPr>
    </w:p>
    <w:sectPr w:rsidR="00DF512D" w:rsidRPr="009E2B30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7F"/>
    <w:rsid w:val="00084A4E"/>
    <w:rsid w:val="000B4BA4"/>
    <w:rsid w:val="00146CF6"/>
    <w:rsid w:val="001D4D7F"/>
    <w:rsid w:val="00296638"/>
    <w:rsid w:val="00372F76"/>
    <w:rsid w:val="005A57E1"/>
    <w:rsid w:val="0063211B"/>
    <w:rsid w:val="00681E0C"/>
    <w:rsid w:val="008E0D27"/>
    <w:rsid w:val="009E2B30"/>
    <w:rsid w:val="00A25EB0"/>
    <w:rsid w:val="00B808D2"/>
    <w:rsid w:val="00DF1D4F"/>
    <w:rsid w:val="00F12064"/>
    <w:rsid w:val="00F6545C"/>
    <w:rsid w:val="00FE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D783E-DAD2-43EC-AE39-2DDAF024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E2B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9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Winnicka Agnieszka</cp:lastModifiedBy>
  <cp:revision>5</cp:revision>
  <cp:lastPrinted>2018-03-01T09:03:00Z</cp:lastPrinted>
  <dcterms:created xsi:type="dcterms:W3CDTF">2018-02-07T08:50:00Z</dcterms:created>
  <dcterms:modified xsi:type="dcterms:W3CDTF">2018-03-01T09:11:00Z</dcterms:modified>
</cp:coreProperties>
</file>