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060" w:rsidRPr="007D6060" w:rsidRDefault="007D6060" w:rsidP="007D6060">
      <w:pPr>
        <w:keepNext/>
        <w:spacing w:before="60" w:after="120" w:line="240" w:lineRule="auto"/>
        <w:jc w:val="center"/>
        <w:outlineLvl w:val="8"/>
        <w:rPr>
          <w:rFonts w:ascii="Times New Roman" w:eastAsia="Times New Roman" w:hAnsi="Times New Roman" w:cs="Times New Roman"/>
          <w:b/>
          <w:i/>
          <w:iCs/>
          <w:sz w:val="26"/>
          <w:lang w:eastAsia="pl-PL"/>
        </w:rPr>
      </w:pPr>
      <w:r w:rsidRPr="007D6060">
        <w:rPr>
          <w:rFonts w:ascii="Times New Roman" w:eastAsia="Times New Roman" w:hAnsi="Times New Roman" w:cs="Times New Roman"/>
          <w:b/>
          <w:sz w:val="26"/>
          <w:lang w:eastAsia="pl-PL"/>
        </w:rPr>
        <w:t xml:space="preserve">UMOWA Nr </w:t>
      </w:r>
      <w:r>
        <w:rPr>
          <w:rFonts w:ascii="Times New Roman" w:eastAsia="Times New Roman" w:hAnsi="Times New Roman" w:cs="Times New Roman"/>
          <w:b/>
          <w:sz w:val="26"/>
          <w:lang w:eastAsia="pl-PL"/>
        </w:rPr>
        <w:t xml:space="preserve">    </w:t>
      </w:r>
      <w:r w:rsidRPr="007D6060">
        <w:rPr>
          <w:rFonts w:ascii="Times New Roman" w:eastAsia="Times New Roman" w:hAnsi="Times New Roman" w:cs="Times New Roman"/>
          <w:b/>
          <w:sz w:val="26"/>
          <w:lang w:eastAsia="pl-PL"/>
        </w:rPr>
        <w:t>/ 2018</w:t>
      </w:r>
    </w:p>
    <w:p w:rsidR="007D6060" w:rsidRPr="007D6060" w:rsidRDefault="007D6060" w:rsidP="007D6060">
      <w:pPr>
        <w:spacing w:after="0" w:line="240" w:lineRule="auto"/>
        <w:rPr>
          <w:rFonts w:ascii="Times New Roman" w:eastAsia="Times New Roman" w:hAnsi="Times New Roman" w:cs="Times New Roman"/>
          <w:b/>
          <w:bCs/>
          <w:sz w:val="20"/>
          <w:szCs w:val="20"/>
          <w:lang w:eastAsia="pl-PL"/>
        </w:rPr>
      </w:pPr>
    </w:p>
    <w:p w:rsidR="007D6060" w:rsidRPr="007D6060" w:rsidRDefault="007D6060" w:rsidP="007D6060">
      <w:pPr>
        <w:spacing w:after="0" w:line="240" w:lineRule="auto"/>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zawarta dnia </w:t>
      </w:r>
      <w:r w:rsidRPr="007D6060">
        <w:rPr>
          <w:rFonts w:ascii="Times New Roman" w:eastAsia="Times New Roman" w:hAnsi="Times New Roman" w:cs="Times New Roman"/>
          <w:b/>
          <w:sz w:val="20"/>
          <w:szCs w:val="20"/>
          <w:lang w:eastAsia="pl-PL"/>
        </w:rPr>
        <w:t xml:space="preserve"> …………………-2018 r </w:t>
      </w:r>
      <w:r w:rsidRPr="007D6060">
        <w:rPr>
          <w:rFonts w:ascii="Times New Roman" w:eastAsia="Times New Roman" w:hAnsi="Times New Roman" w:cs="Times New Roman"/>
          <w:sz w:val="20"/>
          <w:szCs w:val="20"/>
          <w:lang w:eastAsia="pl-PL"/>
        </w:rPr>
        <w:t>w Krzynowłodze Małej pomiędzy:</w:t>
      </w:r>
    </w:p>
    <w:p w:rsidR="007D6060" w:rsidRPr="007D6060" w:rsidRDefault="007D6060" w:rsidP="007D6060">
      <w:pPr>
        <w:numPr>
          <w:ilvl w:val="1"/>
          <w:numId w:val="3"/>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b/>
          <w:sz w:val="20"/>
          <w:szCs w:val="20"/>
          <w:lang w:eastAsia="pl-PL"/>
        </w:rPr>
        <w:t>Gminą Krzynowłoga Mała</w:t>
      </w:r>
    </w:p>
    <w:p w:rsidR="007D6060" w:rsidRPr="007D6060" w:rsidRDefault="007D6060" w:rsidP="007D6060">
      <w:pPr>
        <w:spacing w:after="0" w:line="240" w:lineRule="auto"/>
        <w:ind w:left="360"/>
        <w:jc w:val="both"/>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06-316 Krzynowłoga Mała</w:t>
      </w:r>
    </w:p>
    <w:p w:rsidR="007D6060" w:rsidRPr="007D6060" w:rsidRDefault="007D6060" w:rsidP="007D6060">
      <w:pPr>
        <w:spacing w:after="0" w:line="240" w:lineRule="auto"/>
        <w:ind w:left="360"/>
        <w:jc w:val="both"/>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ul. Kościelna 3 , NIP 761-152-49-60</w:t>
      </w:r>
    </w:p>
    <w:p w:rsidR="007D6060" w:rsidRPr="007D6060" w:rsidRDefault="007D6060" w:rsidP="007D6060">
      <w:p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reprezentowaną przez:</w:t>
      </w:r>
    </w:p>
    <w:p w:rsidR="007D6060" w:rsidRPr="007D6060" w:rsidRDefault="007D6060" w:rsidP="007D6060">
      <w:pPr>
        <w:numPr>
          <w:ilvl w:val="2"/>
          <w:numId w:val="4"/>
        </w:numPr>
        <w:tabs>
          <w:tab w:val="left" w:pos="720"/>
        </w:tabs>
        <w:spacing w:after="0" w:line="240" w:lineRule="auto"/>
        <w:ind w:left="720"/>
        <w:jc w:val="both"/>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Jerzego Humięckiego – Wójta Gminy</w:t>
      </w:r>
    </w:p>
    <w:p w:rsidR="007D6060" w:rsidRPr="007D6060" w:rsidRDefault="007D6060" w:rsidP="007D6060">
      <w:pPr>
        <w:spacing w:after="0" w:line="240" w:lineRule="auto"/>
        <w:ind w:left="709"/>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przy kontrasygnacie </w:t>
      </w:r>
      <w:r w:rsidRPr="007D6060">
        <w:rPr>
          <w:rFonts w:ascii="Times New Roman" w:eastAsia="Times New Roman" w:hAnsi="Times New Roman" w:cs="Times New Roman"/>
          <w:b/>
          <w:sz w:val="20"/>
          <w:szCs w:val="20"/>
          <w:lang w:eastAsia="pl-PL"/>
        </w:rPr>
        <w:t>Marzeny Zając – Skarbnika Gminy</w:t>
      </w:r>
    </w:p>
    <w:p w:rsidR="007D6060" w:rsidRPr="007D6060" w:rsidRDefault="007D6060" w:rsidP="007D6060">
      <w:pPr>
        <w:spacing w:after="0" w:line="240" w:lineRule="auto"/>
        <w:ind w:firstLine="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zwaną dalej „Zamawiającym”, a </w:t>
      </w:r>
    </w:p>
    <w:p w:rsidR="007D6060" w:rsidRPr="007D6060" w:rsidRDefault="007D6060" w:rsidP="007D6060">
      <w:pPr>
        <w:spacing w:after="0" w:line="240" w:lineRule="auto"/>
        <w:ind w:firstLine="360"/>
        <w:jc w:val="both"/>
        <w:rPr>
          <w:rFonts w:ascii="Times New Roman" w:eastAsia="Times New Roman" w:hAnsi="Times New Roman" w:cs="Times New Roman"/>
          <w:sz w:val="20"/>
          <w:szCs w:val="20"/>
          <w:lang w:eastAsia="pl-PL"/>
        </w:rPr>
      </w:pPr>
    </w:p>
    <w:p w:rsidR="007D6060" w:rsidRPr="007D6060" w:rsidRDefault="007D6060" w:rsidP="007D6060">
      <w:pPr>
        <w:numPr>
          <w:ilvl w:val="1"/>
          <w:numId w:val="3"/>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Reprezentowanym przez:</w:t>
      </w:r>
    </w:p>
    <w:p w:rsidR="007D6060" w:rsidRPr="007D6060" w:rsidRDefault="007D6060" w:rsidP="007D6060">
      <w:pPr>
        <w:numPr>
          <w:ilvl w:val="0"/>
          <w:numId w:val="7"/>
        </w:numPr>
        <w:spacing w:after="0" w:line="240" w:lineRule="auto"/>
        <w:jc w:val="both"/>
        <w:rPr>
          <w:rFonts w:ascii="Times New Roman" w:eastAsia="Times New Roman" w:hAnsi="Times New Roman" w:cs="Times New Roman"/>
          <w:b/>
          <w:bCs/>
          <w:sz w:val="20"/>
          <w:szCs w:val="20"/>
          <w:lang w:eastAsia="pl-PL"/>
        </w:rPr>
      </w:pP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zwanym dalej „Wykonawcą”,</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 wyniku dokonania przez Zamawiającego w trybie przetargu nieograniczonego wyboru oferty Wykonawcy o treści następującej:</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p>
    <w:p w:rsidR="007D6060" w:rsidRPr="007D6060" w:rsidRDefault="007D6060" w:rsidP="007D6060">
      <w:pPr>
        <w:spacing w:after="0" w:line="240" w:lineRule="auto"/>
        <w:ind w:left="2832" w:firstLine="708"/>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1. Przedmiot umowy</w:t>
      </w:r>
    </w:p>
    <w:p w:rsidR="007D6060" w:rsidRPr="007D6060" w:rsidRDefault="007D6060" w:rsidP="007D6060">
      <w:pPr>
        <w:spacing w:after="0" w:line="240" w:lineRule="auto"/>
        <w:ind w:left="2832" w:firstLine="708"/>
        <w:rPr>
          <w:rFonts w:ascii="Times New Roman" w:eastAsia="Times New Roman" w:hAnsi="Times New Roman" w:cs="Times New Roman"/>
          <w:b/>
          <w:sz w:val="20"/>
          <w:lang w:eastAsia="pl-PL"/>
        </w:rPr>
      </w:pPr>
    </w:p>
    <w:p w:rsidR="007D6060" w:rsidRPr="007D6060" w:rsidRDefault="007D6060" w:rsidP="007D6060">
      <w:pPr>
        <w:numPr>
          <w:ilvl w:val="2"/>
          <w:numId w:val="5"/>
        </w:numPr>
        <w:spacing w:after="0" w:line="240" w:lineRule="auto"/>
        <w:ind w:left="426" w:hanging="426"/>
        <w:jc w:val="both"/>
        <w:rPr>
          <w:rFonts w:ascii="Times New Roman" w:eastAsia="Times New Roman" w:hAnsi="Times New Roman" w:cs="Times New Roman"/>
          <w:bCs/>
          <w:sz w:val="20"/>
          <w:lang w:eastAsia="pl-PL"/>
        </w:rPr>
      </w:pPr>
      <w:r w:rsidRPr="007D6060">
        <w:rPr>
          <w:rFonts w:ascii="Times New Roman" w:eastAsia="Times New Roman" w:hAnsi="Times New Roman" w:cs="Times New Roman"/>
          <w:bCs/>
          <w:sz w:val="20"/>
          <w:lang w:eastAsia="pl-PL"/>
        </w:rPr>
        <w:t xml:space="preserve">Zamawiający zleca, a Wykonawca przyjmuje do wykonania roboty budowlane związane z realizacją zadania pn.     Modernizacja dróg gminnych w miejscowościach </w:t>
      </w:r>
      <w:bookmarkStart w:id="0" w:name="_GoBack"/>
      <w:r w:rsidRPr="007D6060">
        <w:rPr>
          <w:rFonts w:ascii="Times New Roman" w:eastAsia="Times New Roman" w:hAnsi="Times New Roman" w:cs="Times New Roman"/>
          <w:bCs/>
          <w:sz w:val="20"/>
          <w:lang w:eastAsia="pl-PL"/>
        </w:rPr>
        <w:t>„Budowa chodnika wzdłuż ulicy Lipińskiego ps. „Mrówka” w Krzynowłodze Małej</w:t>
      </w:r>
    </w:p>
    <w:bookmarkEnd w:id="0"/>
    <w:p w:rsidR="007D6060" w:rsidRPr="007D6060" w:rsidRDefault="007D6060" w:rsidP="007D6060">
      <w:pPr>
        <w:numPr>
          <w:ilvl w:val="2"/>
          <w:numId w:val="5"/>
        </w:numPr>
        <w:spacing w:after="0" w:line="240" w:lineRule="auto"/>
        <w:ind w:left="426" w:hanging="426"/>
        <w:jc w:val="both"/>
        <w:rPr>
          <w:rFonts w:ascii="Times New Roman" w:eastAsia="Times New Roman" w:hAnsi="Times New Roman" w:cs="Times New Roman"/>
          <w:b/>
          <w:bCs/>
          <w:iCs/>
          <w:sz w:val="20"/>
          <w:lang w:eastAsia="pl-PL"/>
        </w:rPr>
      </w:pPr>
      <w:r w:rsidRPr="007D6060">
        <w:rPr>
          <w:rFonts w:ascii="Times New Roman" w:eastAsia="Times New Roman" w:hAnsi="Times New Roman" w:cs="Times New Roman"/>
          <w:bCs/>
          <w:sz w:val="20"/>
          <w:lang w:eastAsia="pl-PL"/>
        </w:rPr>
        <w:t xml:space="preserve"> </w:t>
      </w:r>
      <w:r w:rsidRPr="007D6060">
        <w:rPr>
          <w:rFonts w:ascii="Times New Roman" w:eastAsia="Times New Roman" w:hAnsi="Times New Roman" w:cs="Times New Roman"/>
          <w:bCs/>
          <w:iCs/>
          <w:sz w:val="20"/>
          <w:lang w:eastAsia="pl-PL"/>
        </w:rPr>
        <w:t>zgodnie z wymaganiami określonymi przez Zamawiającego i zasadami wiedzy technicznej, na warunkach wskazanych    w ofercie.</w:t>
      </w:r>
    </w:p>
    <w:p w:rsidR="007D6060" w:rsidRPr="007D6060" w:rsidRDefault="007D6060" w:rsidP="007D6060">
      <w:pPr>
        <w:numPr>
          <w:ilvl w:val="2"/>
          <w:numId w:val="5"/>
        </w:numPr>
        <w:spacing w:after="0" w:line="240" w:lineRule="auto"/>
        <w:ind w:left="426" w:hanging="426"/>
        <w:jc w:val="both"/>
        <w:rPr>
          <w:rFonts w:ascii="Times New Roman" w:eastAsia="Times New Roman" w:hAnsi="Times New Roman" w:cs="Times New Roman"/>
          <w:bCs/>
          <w:sz w:val="20"/>
          <w:lang w:eastAsia="pl-PL"/>
        </w:rPr>
      </w:pPr>
      <w:r w:rsidRPr="007D6060">
        <w:rPr>
          <w:rFonts w:ascii="Times New Roman" w:eastAsia="Times New Roman" w:hAnsi="Times New Roman" w:cs="Times New Roman"/>
          <w:bCs/>
          <w:sz w:val="20"/>
          <w:lang w:eastAsia="pl-PL"/>
        </w:rPr>
        <w:t xml:space="preserve">Zakres robót opisany jest w SIWZ, dokumentacji projektowej, </w:t>
      </w:r>
    </w:p>
    <w:p w:rsidR="007D6060" w:rsidRPr="007D6060" w:rsidRDefault="007D6060" w:rsidP="007D6060">
      <w:pPr>
        <w:numPr>
          <w:ilvl w:val="2"/>
          <w:numId w:val="5"/>
        </w:numPr>
        <w:spacing w:after="0" w:line="240" w:lineRule="auto"/>
        <w:ind w:left="360"/>
        <w:jc w:val="both"/>
        <w:rPr>
          <w:rFonts w:ascii="Times New Roman" w:eastAsia="Times New Roman" w:hAnsi="Times New Roman" w:cs="Times New Roman"/>
          <w:bCs/>
          <w:sz w:val="20"/>
          <w:lang w:eastAsia="pl-PL"/>
        </w:rPr>
      </w:pPr>
      <w:r w:rsidRPr="007D6060">
        <w:rPr>
          <w:rFonts w:ascii="Times New Roman" w:eastAsia="Times New Roman" w:hAnsi="Times New Roman" w:cs="Times New Roman"/>
          <w:bCs/>
          <w:sz w:val="20"/>
          <w:lang w:eastAsia="pl-PL"/>
        </w:rPr>
        <w:t xml:space="preserve">Wykonawca zobowiązuje się do wykonania przedmiotu umowy zgodnie z dokumentacją projektową, </w:t>
      </w:r>
      <w:r w:rsidRPr="007D6060">
        <w:rPr>
          <w:rFonts w:ascii="Times New Roman" w:eastAsia="Times New Roman" w:hAnsi="Times New Roman" w:cs="Times New Roman"/>
          <w:bCs/>
          <w:iCs/>
          <w:sz w:val="20"/>
          <w:lang w:eastAsia="pl-PL"/>
        </w:rPr>
        <w:t>Specyfikacją Techniczną</w:t>
      </w:r>
      <w:r w:rsidRPr="007D6060">
        <w:rPr>
          <w:rFonts w:ascii="Times New Roman" w:eastAsia="Times New Roman" w:hAnsi="Times New Roman" w:cs="Times New Roman"/>
          <w:bCs/>
          <w:sz w:val="20"/>
          <w:lang w:eastAsia="pl-PL"/>
        </w:rPr>
        <w:t>, zasadami wiedzy technicznej  i sztuki budowlanej, obowiązującymi przepisami i polskimi normami.</w:t>
      </w:r>
    </w:p>
    <w:p w:rsidR="007D6060" w:rsidRPr="007D6060" w:rsidRDefault="007D6060" w:rsidP="007D6060">
      <w:pPr>
        <w:spacing w:after="0" w:line="240" w:lineRule="auto"/>
        <w:jc w:val="both"/>
        <w:rPr>
          <w:rFonts w:ascii="Times New Roman" w:eastAsia="Times New Roman" w:hAnsi="Times New Roman" w:cs="Times New Roman"/>
          <w:bCs/>
          <w:sz w:val="20"/>
          <w:lang w:eastAsia="pl-PL"/>
        </w:rPr>
      </w:pPr>
    </w:p>
    <w:p w:rsidR="007D6060" w:rsidRPr="007D6060" w:rsidRDefault="007D6060" w:rsidP="007D6060">
      <w:pPr>
        <w:spacing w:after="0" w:line="240" w:lineRule="auto"/>
        <w:ind w:left="2832" w:firstLine="708"/>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2. Terminy realizacji</w:t>
      </w:r>
    </w:p>
    <w:p w:rsidR="007D6060" w:rsidRPr="007D6060" w:rsidRDefault="007D6060" w:rsidP="007D6060">
      <w:pPr>
        <w:numPr>
          <w:ilvl w:val="1"/>
          <w:numId w:val="2"/>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Strony uzgadniają, że realizacja nastąpi wg następujących terminów:</w:t>
      </w:r>
    </w:p>
    <w:p w:rsidR="007D6060" w:rsidRPr="007D6060" w:rsidRDefault="007D6060" w:rsidP="007D6060">
      <w:pPr>
        <w:numPr>
          <w:ilvl w:val="3"/>
          <w:numId w:val="5"/>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rozpoc</w:t>
      </w:r>
      <w:r>
        <w:rPr>
          <w:rFonts w:ascii="Times New Roman" w:eastAsia="Times New Roman" w:hAnsi="Times New Roman" w:cs="Times New Roman"/>
          <w:sz w:val="20"/>
          <w:szCs w:val="20"/>
          <w:lang w:eastAsia="pl-PL"/>
        </w:rPr>
        <w:t>zęcie od dnia podpisania umow</w:t>
      </w:r>
    </w:p>
    <w:p w:rsidR="007D6060" w:rsidRPr="007D6060" w:rsidRDefault="007D6060" w:rsidP="007D6060">
      <w:pPr>
        <w:numPr>
          <w:ilvl w:val="3"/>
          <w:numId w:val="5"/>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zakończenie do dnia   -  </w:t>
      </w:r>
      <w:r>
        <w:rPr>
          <w:rFonts w:ascii="Times New Roman" w:eastAsia="Times New Roman" w:hAnsi="Times New Roman" w:cs="Times New Roman"/>
          <w:b/>
          <w:sz w:val="20"/>
          <w:szCs w:val="20"/>
          <w:lang w:eastAsia="pl-PL"/>
        </w:rPr>
        <w:t>15</w:t>
      </w:r>
      <w:r w:rsidRPr="007D6060">
        <w:rPr>
          <w:rFonts w:ascii="Times New Roman" w:eastAsia="Times New Roman" w:hAnsi="Times New Roman" w:cs="Times New Roman"/>
          <w:b/>
          <w:sz w:val="20"/>
          <w:szCs w:val="20"/>
          <w:lang w:eastAsia="pl-PL"/>
        </w:rPr>
        <w:t>.10.2018 r.</w:t>
      </w:r>
    </w:p>
    <w:p w:rsidR="007D6060" w:rsidRPr="007D6060" w:rsidRDefault="007D6060" w:rsidP="007D6060">
      <w:pPr>
        <w:spacing w:after="0" w:line="240" w:lineRule="auto"/>
        <w:rPr>
          <w:rFonts w:ascii="Times New Roman" w:eastAsia="Times New Roman" w:hAnsi="Times New Roman" w:cs="Times New Roman"/>
          <w:sz w:val="20"/>
          <w:szCs w:val="20"/>
          <w:lang w:eastAsia="pl-PL"/>
        </w:rPr>
      </w:pPr>
    </w:p>
    <w:p w:rsidR="007D6060" w:rsidRPr="007D6060" w:rsidRDefault="007D6060" w:rsidP="007D6060">
      <w:pPr>
        <w:spacing w:after="0" w:line="240" w:lineRule="auto"/>
        <w:ind w:left="2832" w:hanging="2832"/>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3. Wynagrodzenie Wykonawcy</w:t>
      </w:r>
    </w:p>
    <w:p w:rsidR="007D6060" w:rsidRPr="007D6060" w:rsidRDefault="007D6060" w:rsidP="007D6060">
      <w:pPr>
        <w:numPr>
          <w:ilvl w:val="1"/>
          <w:numId w:val="1"/>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Strony ustalają, że obowiązującą je formą wynagrodzenia, zgodnie ze specyfikacją istotnych warunków zamówienia oraz wybraną w formie przetargu ofertą Wykonawcy jest </w:t>
      </w:r>
      <w:r w:rsidRPr="007D6060">
        <w:rPr>
          <w:rFonts w:ascii="Times New Roman" w:eastAsia="Times New Roman" w:hAnsi="Times New Roman" w:cs="Times New Roman"/>
          <w:b/>
          <w:bCs/>
          <w:sz w:val="20"/>
          <w:szCs w:val="20"/>
          <w:lang w:eastAsia="pl-PL"/>
        </w:rPr>
        <w:t>wynagrodzenie</w:t>
      </w:r>
      <w:r w:rsidRPr="007D6060">
        <w:rPr>
          <w:rFonts w:ascii="Times New Roman" w:eastAsia="Times New Roman" w:hAnsi="Times New Roman" w:cs="Times New Roman"/>
          <w:sz w:val="20"/>
          <w:szCs w:val="20"/>
          <w:lang w:eastAsia="pl-PL"/>
        </w:rPr>
        <w:t xml:space="preserve"> </w:t>
      </w:r>
      <w:r w:rsidRPr="007D6060">
        <w:rPr>
          <w:rFonts w:ascii="Times New Roman" w:eastAsia="Times New Roman" w:hAnsi="Times New Roman" w:cs="Times New Roman"/>
          <w:b/>
          <w:bCs/>
          <w:sz w:val="20"/>
          <w:szCs w:val="20"/>
          <w:lang w:eastAsia="pl-PL"/>
        </w:rPr>
        <w:t>kosztorysowe.</w:t>
      </w:r>
    </w:p>
    <w:p w:rsidR="007D6060" w:rsidRPr="007D6060" w:rsidRDefault="007D6060" w:rsidP="007D6060">
      <w:pPr>
        <w:numPr>
          <w:ilvl w:val="1"/>
          <w:numId w:val="1"/>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Wynagrodzenie za całość robót, wymienionych w § 1, ustala się na kwotę </w:t>
      </w:r>
      <w:r>
        <w:rPr>
          <w:rFonts w:ascii="Times New Roman" w:eastAsia="Times New Roman" w:hAnsi="Times New Roman" w:cs="Times New Roman"/>
          <w:b/>
          <w:bCs/>
          <w:sz w:val="20"/>
          <w:szCs w:val="20"/>
          <w:lang w:eastAsia="pl-PL"/>
        </w:rPr>
        <w:t xml:space="preserve">     </w:t>
      </w:r>
      <w:r w:rsidRPr="007D6060">
        <w:rPr>
          <w:rFonts w:ascii="Times New Roman" w:eastAsia="Times New Roman" w:hAnsi="Times New Roman" w:cs="Times New Roman"/>
          <w:sz w:val="20"/>
          <w:szCs w:val="20"/>
          <w:lang w:eastAsia="pl-PL"/>
        </w:rPr>
        <w:t>(słownie złotych złotych 00/100 ).</w:t>
      </w:r>
    </w:p>
    <w:p w:rsidR="007D6060" w:rsidRPr="007D6060" w:rsidRDefault="007D6060" w:rsidP="007D6060">
      <w:pPr>
        <w:numPr>
          <w:ilvl w:val="1"/>
          <w:numId w:val="1"/>
        </w:numPr>
        <w:spacing w:after="0" w:line="240" w:lineRule="auto"/>
        <w:ind w:left="360"/>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Wynagrodzenie obejmuje całość kosztów robót i wydatków niezbędnych do zrealizowania przedmiotu umowy na warunkach określonych niniejszą umową, bez możliwości podwyższenia z jakiegokolwiek tytułu.</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4. Przedstawiciele stron</w:t>
      </w:r>
    </w:p>
    <w:p w:rsidR="007D6060" w:rsidRPr="007D6060" w:rsidRDefault="007D6060" w:rsidP="007D6060">
      <w:pPr>
        <w:numPr>
          <w:ilvl w:val="2"/>
          <w:numId w:val="1"/>
        </w:numPr>
        <w:tabs>
          <w:tab w:val="left" w:pos="360"/>
        </w:tabs>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powołuje uprawnionego inspektora nadzoru Wojciech Piórkowski (specjalność drogowa</w:t>
      </w:r>
      <w:r w:rsidRPr="007D6060">
        <w:rPr>
          <w:rFonts w:ascii="Times New Roman" w:eastAsia="Times New Roman" w:hAnsi="Times New Roman" w:cs="Times New Roman"/>
          <w:bCs/>
          <w:sz w:val="20"/>
          <w:szCs w:val="20"/>
          <w:lang w:eastAsia="pl-PL"/>
        </w:rPr>
        <w:t>).</w:t>
      </w:r>
    </w:p>
    <w:p w:rsidR="007D6060" w:rsidRPr="007D6060" w:rsidRDefault="007D6060" w:rsidP="007D6060">
      <w:pPr>
        <w:numPr>
          <w:ilvl w:val="2"/>
          <w:numId w:val="1"/>
        </w:numPr>
        <w:tabs>
          <w:tab w:val="left" w:pos="360"/>
        </w:tabs>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Inspektor nadzoru jest uprawniony do nadzoru inwestorskiego robót będących przedmiotem umowy w zakresie ilości i jakości oraz prawidłowego zgodnego z umową, projektem budowlanym wykonania przedmiotu umowy.</w:t>
      </w:r>
    </w:p>
    <w:p w:rsidR="007D6060" w:rsidRPr="007D6060" w:rsidRDefault="007D6060" w:rsidP="007D6060">
      <w:pPr>
        <w:numPr>
          <w:ilvl w:val="2"/>
          <w:numId w:val="1"/>
        </w:numPr>
        <w:tabs>
          <w:tab w:val="left" w:pos="360"/>
        </w:tabs>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Ze strony Wykonawcy nadzór nad realizacją niniejszej umowy pełnić będzie        (specjalność drogowa</w:t>
      </w:r>
      <w:r w:rsidRPr="007D6060">
        <w:rPr>
          <w:rFonts w:ascii="Times New Roman" w:eastAsia="Times New Roman" w:hAnsi="Times New Roman" w:cs="Times New Roman"/>
          <w:bCs/>
          <w:sz w:val="20"/>
          <w:szCs w:val="20"/>
          <w:lang w:eastAsia="pl-PL"/>
        </w:rPr>
        <w:t xml:space="preserve">), </w:t>
      </w:r>
      <w:r w:rsidRPr="007D6060">
        <w:rPr>
          <w:rFonts w:ascii="Times New Roman" w:eastAsia="Times New Roman" w:hAnsi="Times New Roman" w:cs="Times New Roman"/>
          <w:sz w:val="20"/>
          <w:szCs w:val="20"/>
          <w:lang w:eastAsia="pl-PL"/>
        </w:rPr>
        <w:t xml:space="preserve">który jednocześnie będzie sprawował funkcję kierownika budowy. </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5. Warunki płatności</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bCs/>
          <w:sz w:val="20"/>
          <w:szCs w:val="18"/>
          <w:lang w:eastAsia="pl-PL"/>
        </w:rPr>
      </w:pPr>
      <w:r w:rsidRPr="007D6060">
        <w:rPr>
          <w:rFonts w:ascii="Times New Roman" w:eastAsia="Times New Roman" w:hAnsi="Times New Roman" w:cs="Times New Roman"/>
          <w:bCs/>
          <w:sz w:val="20"/>
          <w:szCs w:val="18"/>
          <w:lang w:eastAsia="pl-PL"/>
        </w:rPr>
        <w:t>Rozliczenie przedmiotu umowy odbywać się będzie na podstawie jednorazowej faktury VAT wystawionej przez Wykonawcę po podpisaniu protokołu końcowego odbioru robót</w:t>
      </w:r>
      <w:r w:rsidRPr="007D6060">
        <w:rPr>
          <w:rFonts w:ascii="Times New Roman" w:eastAsia="Times New Roman" w:hAnsi="Times New Roman" w:cs="Times New Roman"/>
          <w:sz w:val="20"/>
          <w:szCs w:val="18"/>
          <w:lang w:eastAsia="pl-PL"/>
        </w:rPr>
        <w:t>.</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color w:val="000000"/>
          <w:sz w:val="20"/>
          <w:lang w:eastAsia="pl-PL"/>
        </w:rPr>
      </w:pPr>
      <w:r w:rsidRPr="007D6060">
        <w:rPr>
          <w:rFonts w:ascii="Times New Roman" w:eastAsia="Times New Roman" w:hAnsi="Times New Roman" w:cs="Times New Roman"/>
          <w:bCs/>
          <w:sz w:val="20"/>
          <w:szCs w:val="18"/>
          <w:lang w:eastAsia="pl-PL"/>
        </w:rPr>
        <w:t xml:space="preserve">Zapłata wynagrodzenia należnego Wykonawcy za wykonanie przedmiotu umowy nastąpi  </w:t>
      </w:r>
      <w:r w:rsidRPr="007D6060">
        <w:rPr>
          <w:rFonts w:ascii="Times New Roman" w:eastAsia="Times New Roman" w:hAnsi="Times New Roman" w:cs="Times New Roman"/>
          <w:color w:val="000000"/>
          <w:sz w:val="20"/>
          <w:lang w:eastAsia="pl-PL"/>
        </w:rPr>
        <w:t xml:space="preserve">za wykonane roboty budowlane - </w:t>
      </w:r>
      <w:r w:rsidRPr="007D6060">
        <w:rPr>
          <w:rFonts w:ascii="Times New Roman" w:eastAsia="Times New Roman" w:hAnsi="Times New Roman" w:cs="Times New Roman"/>
          <w:bCs/>
          <w:sz w:val="20"/>
          <w:szCs w:val="18"/>
          <w:lang w:eastAsia="pl-PL"/>
        </w:rPr>
        <w:t>po zakończeniu prac i odebraniu protokołem końcowego odbioru robót oraz po przedłożeniu Zamawiającemu przez Wykonawcę dowodów o których mowa w ust. 5.</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bCs/>
          <w:sz w:val="20"/>
          <w:szCs w:val="18"/>
          <w:lang w:eastAsia="pl-PL"/>
        </w:rPr>
      </w:pPr>
      <w:r w:rsidRPr="007D6060">
        <w:rPr>
          <w:rFonts w:ascii="Times New Roman" w:eastAsia="Times New Roman" w:hAnsi="Times New Roman" w:cs="Times New Roman"/>
          <w:bCs/>
          <w:sz w:val="20"/>
          <w:lang w:eastAsia="pl-PL"/>
        </w:rPr>
        <w:t>Podstawą do wystawienia faktury będą odpowiednio protokół odbioru końcowego robót, potwierdzony przez inspektora nadzoru</w:t>
      </w:r>
      <w:r w:rsidRPr="007D6060">
        <w:rPr>
          <w:rFonts w:ascii="Times New Roman" w:eastAsia="Times New Roman" w:hAnsi="Times New Roman" w:cs="Times New Roman"/>
          <w:sz w:val="20"/>
          <w:lang w:eastAsia="pl-PL"/>
        </w:rPr>
        <w:t>.</w:t>
      </w:r>
    </w:p>
    <w:p w:rsidR="007D6060" w:rsidRPr="007D6060" w:rsidRDefault="007D6060" w:rsidP="007D6060">
      <w:pPr>
        <w:numPr>
          <w:ilvl w:val="3"/>
          <w:numId w:val="8"/>
        </w:numPr>
        <w:tabs>
          <w:tab w:val="num" w:pos="2880"/>
        </w:tabs>
        <w:spacing w:after="0" w:line="240" w:lineRule="auto"/>
        <w:ind w:left="360"/>
        <w:jc w:val="both"/>
        <w:rPr>
          <w:rFonts w:ascii="Times New Roman" w:eastAsia="Times New Roman" w:hAnsi="Times New Roman" w:cs="Times New Roman"/>
          <w:bCs/>
          <w:sz w:val="20"/>
          <w:szCs w:val="18"/>
          <w:lang w:eastAsia="pl-PL"/>
        </w:rPr>
      </w:pPr>
      <w:r w:rsidRPr="007D6060">
        <w:rPr>
          <w:rFonts w:ascii="Times New Roman" w:eastAsia="Times New Roman" w:hAnsi="Times New Roman" w:cs="Times New Roman"/>
          <w:bCs/>
          <w:sz w:val="20"/>
          <w:szCs w:val="18"/>
          <w:lang w:eastAsia="pl-PL"/>
        </w:rPr>
        <w:t xml:space="preserve">Termin płatności faktury wynosi </w:t>
      </w:r>
      <w:r w:rsidRPr="007D6060">
        <w:rPr>
          <w:rFonts w:ascii="Times New Roman" w:eastAsia="Times New Roman" w:hAnsi="Times New Roman" w:cs="Times New Roman"/>
          <w:b/>
          <w:bCs/>
          <w:sz w:val="20"/>
          <w:szCs w:val="18"/>
          <w:lang w:eastAsia="pl-PL"/>
        </w:rPr>
        <w:t>30 dni</w:t>
      </w:r>
      <w:r w:rsidRPr="007D6060">
        <w:rPr>
          <w:rFonts w:ascii="Times New Roman" w:eastAsia="Times New Roman" w:hAnsi="Times New Roman" w:cs="Times New Roman"/>
          <w:bCs/>
          <w:sz w:val="20"/>
          <w:szCs w:val="18"/>
          <w:lang w:eastAsia="pl-PL"/>
        </w:rPr>
        <w:t xml:space="preserve"> od </w:t>
      </w:r>
      <w:r w:rsidRPr="007D6060">
        <w:rPr>
          <w:rFonts w:ascii="Times New Roman" w:eastAsia="Times New Roman" w:hAnsi="Times New Roman" w:cs="Times New Roman"/>
          <w:sz w:val="20"/>
          <w:szCs w:val="18"/>
          <w:lang w:eastAsia="pl-PL"/>
        </w:rPr>
        <w:t xml:space="preserve">daty doręczenia prawidłowo wystawionej faktury Zamawiającemu, </w:t>
      </w:r>
      <w:r w:rsidRPr="007D6060">
        <w:rPr>
          <w:rFonts w:ascii="Times New Roman" w:eastAsia="Times New Roman" w:hAnsi="Times New Roman" w:cs="Times New Roman"/>
          <w:sz w:val="20"/>
          <w:szCs w:val="20"/>
          <w:lang w:eastAsia="pl-PL"/>
        </w:rPr>
        <w:t>na rachunek bankowy Wykonawcy</w:t>
      </w:r>
      <w:r>
        <w:rPr>
          <w:rFonts w:ascii="Times New Roman" w:eastAsia="Times New Roman" w:hAnsi="Times New Roman" w:cs="Times New Roman"/>
          <w:color w:val="FF0000"/>
          <w:sz w:val="20"/>
          <w:szCs w:val="20"/>
          <w:lang w:eastAsia="pl-PL"/>
        </w:rPr>
        <w:t xml:space="preserve"> </w:t>
      </w:r>
      <w:r w:rsidRPr="007D6060">
        <w:rPr>
          <w:rFonts w:ascii="Times New Roman" w:eastAsia="Times New Roman" w:hAnsi="Times New Roman" w:cs="Times New Roman"/>
          <w:sz w:val="20"/>
          <w:szCs w:val="20"/>
          <w:lang w:eastAsia="pl-PL"/>
        </w:rPr>
        <w:t>wskazany w fakturze VAT</w:t>
      </w:r>
    </w:p>
    <w:p w:rsidR="007D6060" w:rsidRDefault="007D6060" w:rsidP="007D6060">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5.    </w:t>
      </w:r>
      <w:r w:rsidRPr="007D6060">
        <w:rPr>
          <w:rFonts w:ascii="Times New Roman" w:eastAsia="Times New Roman" w:hAnsi="Times New Roman" w:cs="Times New Roman"/>
          <w:sz w:val="20"/>
          <w:szCs w:val="20"/>
          <w:lang w:eastAsia="pl-PL"/>
        </w:rPr>
        <w:t>Warunkiem zapłaty przez Zamawiającego należnego wynagrodzenia z</w:t>
      </w:r>
      <w:r>
        <w:rPr>
          <w:rFonts w:ascii="Times New Roman" w:eastAsia="Times New Roman" w:hAnsi="Times New Roman" w:cs="Times New Roman"/>
          <w:sz w:val="20"/>
          <w:szCs w:val="20"/>
          <w:lang w:eastAsia="pl-PL"/>
        </w:rPr>
        <w:t>a odebrane roboty budowlane jest</w:t>
      </w:r>
      <w:r w:rsidRPr="007D6060">
        <w:rPr>
          <w:rFonts w:ascii="Times New Roman" w:eastAsia="Times New Roman" w:hAnsi="Times New Roman" w:cs="Times New Roman"/>
          <w:sz w:val="20"/>
          <w:szCs w:val="20"/>
          <w:lang w:eastAsia="pl-PL"/>
        </w:rPr>
        <w:t xml:space="preserve"> </w:t>
      </w:r>
      <w:r>
        <w:rPr>
          <w:rFonts w:ascii="Times New Roman" w:eastAsia="Times New Roman" w:hAnsi="Times New Roman" w:cs="Times New Roman"/>
          <w:sz w:val="20"/>
          <w:szCs w:val="20"/>
          <w:lang w:eastAsia="pl-PL"/>
        </w:rPr>
        <w:t xml:space="preserve"> </w:t>
      </w:r>
    </w:p>
    <w:p w:rsid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Pr="007D6060">
        <w:rPr>
          <w:rFonts w:ascii="Times New Roman" w:eastAsia="Times New Roman" w:hAnsi="Times New Roman" w:cs="Times New Roman"/>
          <w:sz w:val="20"/>
          <w:szCs w:val="20"/>
          <w:lang w:eastAsia="pl-PL"/>
        </w:rPr>
        <w:t>przedstawienie dowodów zapłaty wymagalnego wynagrodzenia podwykonawcom i dalszym podwykonawcom,</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       o </w:t>
      </w:r>
      <w:r>
        <w:rPr>
          <w:rFonts w:ascii="Times New Roman" w:eastAsia="Times New Roman" w:hAnsi="Times New Roman" w:cs="Times New Roman"/>
          <w:sz w:val="20"/>
          <w:szCs w:val="20"/>
          <w:lang w:eastAsia="pl-PL"/>
        </w:rPr>
        <w:t xml:space="preserve">  </w:t>
      </w:r>
      <w:r w:rsidRPr="007D6060">
        <w:rPr>
          <w:rFonts w:ascii="Times New Roman" w:eastAsia="Times New Roman" w:hAnsi="Times New Roman" w:cs="Times New Roman"/>
          <w:sz w:val="20"/>
          <w:szCs w:val="20"/>
          <w:lang w:eastAsia="pl-PL"/>
        </w:rPr>
        <w:t>których mowa w ust.7, biorących udział w realizacji odebranych robót budowlanych</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lastRenderedPageBreak/>
        <w:t xml:space="preserve">6. </w:t>
      </w:r>
      <w:r w:rsidRPr="007D6060">
        <w:rPr>
          <w:rFonts w:ascii="Times New Roman" w:eastAsia="Times New Roman" w:hAnsi="Times New Roman" w:cs="Times New Roman"/>
          <w:sz w:val="20"/>
          <w:szCs w:val="20"/>
          <w:lang w:eastAsia="pl-PL"/>
        </w:rPr>
        <w:t>W przypadku nieprzedstawienia przez Wykonawcę wszystkich dowodów zapłaty, o których mowa w ust. 5, Zamawiający wstrzymuje wypłatę należnego wynagrodzenia za odebrane roboty budowlane, w części równej sumie kwot wynikających z nieprzedstawionych dowodów zapłaty.</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7. </w:t>
      </w:r>
      <w:r w:rsidRPr="007D6060">
        <w:rPr>
          <w:rFonts w:ascii="Times New Roman" w:eastAsia="Times New Roman" w:hAnsi="Times New Roman" w:cs="Times New Roman"/>
          <w:sz w:val="20"/>
          <w:szCs w:val="20"/>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8. </w:t>
      </w:r>
      <w:r w:rsidRPr="007D6060">
        <w:rPr>
          <w:rFonts w:ascii="Times New Roman" w:eastAsia="Times New Roman" w:hAnsi="Times New Roman" w:cs="Times New Roman"/>
          <w:sz w:val="20"/>
          <w:szCs w:val="20"/>
          <w:lang w:eastAsia="pl-PL"/>
        </w:rPr>
        <w:t>Wynagrodzenie, o którym mowa w ust.7,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9. </w:t>
      </w:r>
      <w:r w:rsidRPr="007D6060">
        <w:rPr>
          <w:rFonts w:ascii="Times New Roman" w:eastAsia="Times New Roman" w:hAnsi="Times New Roman" w:cs="Times New Roman"/>
          <w:sz w:val="20"/>
          <w:szCs w:val="20"/>
          <w:lang w:eastAsia="pl-PL"/>
        </w:rPr>
        <w:t>Bezpośrednia zapłata obejmuje wyłącznie należne wynagrodzenie, bez odsetek, należnych podwykonawcy lub dalszemu podwykonawcy.</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10. </w:t>
      </w:r>
      <w:r w:rsidRPr="007D6060">
        <w:rPr>
          <w:rFonts w:ascii="Times New Roman" w:eastAsia="Times New Roman" w:hAnsi="Times New Roman" w:cs="Times New Roman"/>
          <w:sz w:val="20"/>
          <w:szCs w:val="20"/>
          <w:lang w:eastAsia="pl-PL"/>
        </w:rPr>
        <w:t>Przed dokonaniem bezpośredniej zapłaty Zamawiający jest obowiązany umożliwić Wykonawcy zgłoszenie pisemnych uwag dotyczących zasadności bezpośredniej zapłaty wynagrodzenia podwykonawcy lub dalszemu podwykonawcy, o których mowa w ust. 7. Zamawiający informuje o terminie zgłaszania uwag, nie krótszym niż      7 dni od dnia doręczenia tej informacji.</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 przypadku zgłoszenia uwag, o których mowa w ust.10, w terminie wskazanym przez Zamawiającego, Zamawiający może:</w:t>
      </w:r>
    </w:p>
    <w:p w:rsidR="007D6060" w:rsidRPr="007D6060" w:rsidRDefault="007D6060" w:rsidP="007D6060">
      <w:pPr>
        <w:numPr>
          <w:ilvl w:val="0"/>
          <w:numId w:val="12"/>
        </w:numPr>
        <w:spacing w:after="0" w:line="240" w:lineRule="auto"/>
        <w:ind w:left="0" w:firstLine="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nie dokonać bezpośredniej zapłaty wynagrodzenia podwykonawcy lub dalszemu podwykonawcy, jeżeli Wykonawca wykaże niezasadność takiej zapłaty albo</w:t>
      </w:r>
    </w:p>
    <w:p w:rsidR="007D6060" w:rsidRPr="007D6060" w:rsidRDefault="007D6060" w:rsidP="007D6060">
      <w:pPr>
        <w:numPr>
          <w:ilvl w:val="0"/>
          <w:numId w:val="12"/>
        </w:numPr>
        <w:spacing w:after="0" w:line="240" w:lineRule="auto"/>
        <w:ind w:left="0" w:firstLine="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złożyć do depozytu sądowego kwotę potrzebną na pokrycie wynagrodzenia podwykonawcy lub dalszemu podwykonawcy w przypadku istnienia zasadniczej wątpliwości Zamawiającego co do wysokości należnej zapłaty lub podmiotu, któremu płatność się należy, albo</w:t>
      </w:r>
    </w:p>
    <w:p w:rsidR="007D6060" w:rsidRPr="007D6060" w:rsidRDefault="007D6060" w:rsidP="007D6060">
      <w:pPr>
        <w:numPr>
          <w:ilvl w:val="0"/>
          <w:numId w:val="12"/>
        </w:numPr>
        <w:spacing w:after="0" w:line="240" w:lineRule="auto"/>
        <w:ind w:left="0" w:firstLine="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dokonać bezpośredniej zapłaty wynagrodzenia podwykonawcy lub dalszemu podwykonawcy, jeżeli podwykonawca lub dalszy podwykonawca wykaże zasadność takiej zapłaty.</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11. </w:t>
      </w:r>
      <w:r w:rsidRPr="007D6060">
        <w:rPr>
          <w:rFonts w:ascii="Times New Roman" w:eastAsia="Times New Roman" w:hAnsi="Times New Roman" w:cs="Times New Roman"/>
          <w:sz w:val="20"/>
          <w:szCs w:val="20"/>
          <w:lang w:eastAsia="pl-PL"/>
        </w:rPr>
        <w:t>W przypadku dokonania bezpośredniej zapłaty podwykonawcy lub dalszemu podwykonawcy, o których mowa       w ust.7, Zamawiający potrąca kwotę wypłaconego wynagrodzenia z wynagrodzenia należnego Wykonawcy.</w:t>
      </w:r>
    </w:p>
    <w:p w:rsidR="007D6060" w:rsidRPr="007D6060" w:rsidRDefault="007D6060" w:rsidP="007D6060">
      <w:pPr>
        <w:spacing w:after="0" w:line="240" w:lineRule="auto"/>
        <w:jc w:val="both"/>
        <w:rPr>
          <w:rFonts w:ascii="Times New Roman" w:eastAsia="Times New Roman" w:hAnsi="Times New Roman" w:cs="Times New Roman"/>
          <w:sz w:val="20"/>
          <w:szCs w:val="18"/>
          <w:lang w:eastAsia="pl-PL"/>
        </w:rPr>
      </w:pPr>
      <w:r>
        <w:rPr>
          <w:rFonts w:ascii="Times New Roman" w:eastAsia="Times New Roman" w:hAnsi="Times New Roman" w:cs="Times New Roman"/>
          <w:sz w:val="20"/>
          <w:szCs w:val="18"/>
          <w:lang w:eastAsia="pl-PL"/>
        </w:rPr>
        <w:t xml:space="preserve">12. </w:t>
      </w:r>
      <w:r w:rsidRPr="007D6060">
        <w:rPr>
          <w:rFonts w:ascii="Times New Roman" w:eastAsia="Times New Roman" w:hAnsi="Times New Roman" w:cs="Times New Roman"/>
          <w:sz w:val="20"/>
          <w:szCs w:val="18"/>
          <w:lang w:eastAsia="pl-PL"/>
        </w:rPr>
        <w:t>Należność Wykonawcy z tytułu realizacji umowy będzie płatna na jego rachunek podany w fakturze,</w:t>
      </w:r>
      <w:r>
        <w:rPr>
          <w:rFonts w:ascii="Times New Roman" w:eastAsia="Times New Roman" w:hAnsi="Times New Roman" w:cs="Times New Roman"/>
          <w:sz w:val="20"/>
          <w:szCs w:val="18"/>
          <w:lang w:eastAsia="pl-PL"/>
        </w:rPr>
        <w:t xml:space="preserve">                             </w:t>
      </w:r>
      <w:r w:rsidRPr="007D6060">
        <w:rPr>
          <w:rFonts w:ascii="Times New Roman" w:eastAsia="Times New Roman" w:hAnsi="Times New Roman" w:cs="Times New Roman"/>
          <w:sz w:val="20"/>
          <w:szCs w:val="18"/>
          <w:lang w:eastAsia="pl-PL"/>
        </w:rPr>
        <w:t xml:space="preserve">                      </w:t>
      </w:r>
      <w:r>
        <w:rPr>
          <w:rFonts w:ascii="Times New Roman" w:eastAsia="Times New Roman" w:hAnsi="Times New Roman" w:cs="Times New Roman"/>
          <w:sz w:val="20"/>
          <w:szCs w:val="18"/>
          <w:lang w:eastAsia="pl-PL"/>
        </w:rPr>
        <w:t xml:space="preserve"> z </w:t>
      </w:r>
      <w:r w:rsidRPr="007D6060">
        <w:rPr>
          <w:rFonts w:ascii="Times New Roman" w:eastAsia="Times New Roman" w:hAnsi="Times New Roman" w:cs="Times New Roman"/>
          <w:sz w:val="20"/>
          <w:szCs w:val="18"/>
          <w:lang w:eastAsia="pl-PL"/>
        </w:rPr>
        <w:t xml:space="preserve">zastrzeżeniem postanowień określonych w ust. 6 -12. </w:t>
      </w:r>
    </w:p>
    <w:p w:rsidR="007D6060" w:rsidRPr="007D6060" w:rsidRDefault="007D6060" w:rsidP="007D6060">
      <w:pPr>
        <w:spacing w:after="0" w:line="240" w:lineRule="auto"/>
        <w:ind w:right="50"/>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13. </w:t>
      </w:r>
      <w:r w:rsidRPr="007D6060">
        <w:rPr>
          <w:rFonts w:ascii="Times New Roman" w:eastAsia="Times New Roman" w:hAnsi="Times New Roman" w:cs="Times New Roman"/>
          <w:sz w:val="20"/>
          <w:szCs w:val="20"/>
          <w:lang w:eastAsia="pl-PL"/>
        </w:rPr>
        <w:t>Za datę realizacji płatności uważa się datę obciążenia przez bank należnością konta Zamawiającego.</w:t>
      </w:r>
    </w:p>
    <w:p w:rsidR="007D6060" w:rsidRPr="007D6060" w:rsidRDefault="007D6060" w:rsidP="007D6060">
      <w:pPr>
        <w:spacing w:after="0" w:line="240" w:lineRule="auto"/>
        <w:ind w:right="50"/>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14. </w:t>
      </w:r>
      <w:r w:rsidRPr="007D6060">
        <w:rPr>
          <w:rFonts w:ascii="Times New Roman" w:eastAsia="Times New Roman" w:hAnsi="Times New Roman" w:cs="Times New Roman"/>
          <w:sz w:val="20"/>
          <w:szCs w:val="20"/>
          <w:lang w:eastAsia="pl-PL"/>
        </w:rPr>
        <w:t>Dokonanie przelewu wierzytelności (cesja) wynikającej z niniejszej umowy wymaga zgody Zamawiającego wyrażonej w formie pisemnej pod rygorem nieważności.</w:t>
      </w: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p>
    <w:p w:rsid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6. Zabezpieczenie należytego wykonania umowy</w:t>
      </w: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p>
    <w:p w:rsidR="007D6060" w:rsidRPr="007D6060" w:rsidRDefault="007D6060" w:rsidP="007D6060">
      <w:pPr>
        <w:widowControl w:val="0"/>
        <w:numPr>
          <w:ilvl w:val="0"/>
          <w:numId w:val="21"/>
        </w:numPr>
        <w:tabs>
          <w:tab w:val="left" w:pos="9356"/>
        </w:tabs>
        <w:autoSpaceDE w:val="0"/>
        <w:autoSpaceDN w:val="0"/>
        <w:adjustRightInd w:val="0"/>
        <w:spacing w:after="0" w:line="240" w:lineRule="auto"/>
        <w:ind w:left="360"/>
        <w:jc w:val="both"/>
        <w:rPr>
          <w:rFonts w:ascii="Times New Roman" w:eastAsia="Times New Roman" w:hAnsi="Times New Roman" w:cs="Times New Roman"/>
          <w:noProof/>
          <w:sz w:val="20"/>
          <w:szCs w:val="20"/>
          <w:lang w:eastAsia="pl-PL"/>
        </w:rPr>
      </w:pPr>
      <w:r>
        <w:rPr>
          <w:rFonts w:ascii="Times New Roman" w:eastAsia="Times New Roman" w:hAnsi="Times New Roman" w:cs="Times New Roman"/>
          <w:sz w:val="20"/>
          <w:szCs w:val="20"/>
          <w:lang w:eastAsia="pl-PL"/>
        </w:rPr>
        <w:t>Zamawiający nie wymaga zabezpieczenia należytego wykonania umowy.</w:t>
      </w:r>
    </w:p>
    <w:p w:rsidR="007D6060" w:rsidRPr="007D6060" w:rsidRDefault="007D6060" w:rsidP="007D6060">
      <w:pPr>
        <w:widowControl w:val="0"/>
        <w:shd w:val="clear" w:color="auto" w:fill="FFFFFF"/>
        <w:tabs>
          <w:tab w:val="left" w:pos="413"/>
        </w:tabs>
        <w:autoSpaceDE w:val="0"/>
        <w:autoSpaceDN w:val="0"/>
        <w:adjustRightInd w:val="0"/>
        <w:spacing w:before="79" w:after="0" w:line="240" w:lineRule="auto"/>
        <w:jc w:val="both"/>
        <w:rPr>
          <w:rFonts w:ascii="Times New Roman" w:eastAsia="Times New Roman" w:hAnsi="Times New Roman" w:cs="Times New Roman"/>
          <w:sz w:val="20"/>
          <w:szCs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7. Obowiązki Wykonawcy</w:t>
      </w:r>
    </w:p>
    <w:p w:rsidR="007D6060" w:rsidRPr="007D6060" w:rsidRDefault="007D6060" w:rsidP="007D6060">
      <w:pPr>
        <w:numPr>
          <w:ilvl w:val="1"/>
          <w:numId w:val="14"/>
        </w:numPr>
        <w:spacing w:after="0" w:line="240" w:lineRule="auto"/>
        <w:ind w:left="360"/>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Do obowiązków Wykonawcy należy: </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przekazanie </w:t>
      </w:r>
      <w:r w:rsidRPr="007D6060">
        <w:rPr>
          <w:rFonts w:ascii="Times New Roman" w:eastAsia="Times New Roman" w:hAnsi="Times New Roman" w:cs="Times New Roman"/>
          <w:b/>
          <w:sz w:val="20"/>
          <w:szCs w:val="20"/>
          <w:lang w:eastAsia="pl-PL"/>
        </w:rPr>
        <w:t>w terminie do 10 dni</w:t>
      </w:r>
      <w:r w:rsidRPr="007D6060">
        <w:rPr>
          <w:rFonts w:ascii="Times New Roman" w:eastAsia="Times New Roman" w:hAnsi="Times New Roman" w:cs="Times New Roman"/>
          <w:sz w:val="20"/>
          <w:szCs w:val="20"/>
          <w:lang w:eastAsia="pl-PL"/>
        </w:rPr>
        <w:t xml:space="preserve"> od daty zawarcia umowy oświadczeń o podjęciu obowiązków przez kierownika budowy (kierowników robót), przekazanie uwierzytelnionej kopii uprawnień budowlanych wraz     z zaświadczeniami o </w:t>
      </w:r>
      <w:r w:rsidRPr="007D6060">
        <w:rPr>
          <w:rFonts w:ascii="Times New Roman" w:eastAsia="Times New Roman" w:hAnsi="Times New Roman" w:cs="Times New Roman"/>
          <w:color w:val="000000"/>
          <w:sz w:val="20"/>
          <w:szCs w:val="20"/>
          <w:lang w:eastAsia="pl-PL"/>
        </w:rPr>
        <w:t xml:space="preserve">przynależności do właściwej Izby Budowlanej </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wykonanie i przekazanie w uzgodnionym terminie przedmiotu umowy zgodnie z zasadami sztuki budowlanej, obowiązującymi normami, dokumentacją projektową, specyfikacją techniczną wykonania i odbioru robót          i uzgodnieniami dokonanymi w czasie realizacji przedmiotu umowy;</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zapewnienie materiałów niezbędnych do wykonania przedmiotu umowy;</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dopilnowanie aby materiały użyte do wykonania przedmiotu umowy, odpowiadały co do jakości wymogom wyrobów dopuszczonych do obrotu i stosowania w budownictwie, i przedstawienie ich inspektorowi nadzoru do zatwierdzenia (materiały powinny posiadać odpowiednie atesty; materiały inne zostaną odrzucone               i zakwalifikowane jako wadliwe i niezapłacone, ewentualne materiały zamienne w szczególnym przypadku powinny być zaakceptowane przez inspektora nadzoru przed ich zakupem);</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dokonywanie zgłoszeń do odbioru elementów i robót zanikających wpisem do dziennika;</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ponoszenie odpowiedzialności za szkody powstałe na terenie budowy od czasu jego przejęcia od Zamawiającego do czasu wykonania i odbioru przedmiotu umowy;</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utrzymywanie terenu budowy w stanie wolnym od przeszkód komunikacyjnych oraz usuwanie na bieżąco na swój koszt zbędnych materiałów, odpadów, niepotrzebnych urządzeń prowizorycznych, itp.;</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prowadzenie robót w sposób nie powodujący szkód, w tym zagrożenia bezpieczeństwa ludzi i mienia oraz zapewniający ochronę uzasadnionych interesów osób trzecich, pod rygorem odpowiedzialności cywilnej za powstałe szkody (z zachowaniem wymagań i obowiązujących przepisów w szczególności bhp, ppoż.                 i branżowych);</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lastRenderedPageBreak/>
        <w:t xml:space="preserve">wykonanie wszystkich innych robót określonych w dokumentacji budowlanej, normach branżowych, oraz wynikających z przeprowadzonych własnych oględzin i inwentaryzacji w terenie, </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przekazywanie Zamawiającemu niezbędnych atestów, świadectw (certyfikatów) stwierdzających jakość wbudowanych materiałów;</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zapewnienie wstępu na teren budowy przedstawicielom nadzoru budowlanego, inspektorom nadzoru                i wszystkim osobom przez Zamawiającego upoważnionym wraz z dostępem do dziennika budowy wszystkim służbom zgodnie z Prawem Budowlanym;</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zapewnienie we własnym zakresie zaplecza budowy, </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ponoszenie odpowiedzialności za ewentualne szkody i straty powstałe przy realizacji przedmiotu umowy oraz w okresie rękojmi,</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ponoszenie kosztów ubezpieczenia oraz kosztów poboru energii elektrycznej i wody;</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uporządkowanie terenu robót i przekazanie go w terminie ustalonym do odbioru robót,</w:t>
      </w:r>
    </w:p>
    <w:p w:rsidR="007D6060" w:rsidRPr="007D6060" w:rsidRDefault="007D6060" w:rsidP="007D6060">
      <w:pPr>
        <w:numPr>
          <w:ilvl w:val="0"/>
          <w:numId w:val="14"/>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zapewnienie i ponoszenie kosztów kompleksowej obsługi geodezyjnej (tyczenie, inwentaryzacja itp.).</w:t>
      </w:r>
    </w:p>
    <w:p w:rsidR="007D6060" w:rsidRPr="007D6060" w:rsidRDefault="007D6060" w:rsidP="007D6060">
      <w:pPr>
        <w:numPr>
          <w:ilvl w:val="0"/>
          <w:numId w:val="17"/>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Dziennik budowy będzie przechowywany na terenie budowy i kierownik budowy będzie odpowiedzialny za jego prowadzenie zgodnie z Prawem Budowlanym. Informacje będą wprowadzane do dziennika budowy na bieżąco jedynie przez osoby właściwie umocowane zgodnie z Prawem Budowlanym.</w:t>
      </w: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8. Obowiązki Zamawiającego</w:t>
      </w:r>
    </w:p>
    <w:p w:rsidR="007D6060" w:rsidRPr="007D6060" w:rsidRDefault="007D6060" w:rsidP="007D6060">
      <w:pPr>
        <w:numPr>
          <w:ilvl w:val="1"/>
          <w:numId w:val="14"/>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przekaże Wykonawcy w dniu podpisania umowy 1 egzemplarz dokumentacji projektowej</w:t>
      </w:r>
      <w:r>
        <w:rPr>
          <w:rFonts w:ascii="Times New Roman" w:eastAsia="Times New Roman" w:hAnsi="Times New Roman" w:cs="Times New Roman"/>
          <w:sz w:val="20"/>
          <w:szCs w:val="20"/>
          <w:lang w:eastAsia="pl-PL"/>
        </w:rPr>
        <w:t xml:space="preserve"> </w:t>
      </w:r>
      <w:r w:rsidRPr="007D6060">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w:t>
      </w:r>
      <w:r w:rsidRPr="007D6060">
        <w:rPr>
          <w:rFonts w:ascii="Times New Roman" w:eastAsia="Times New Roman" w:hAnsi="Times New Roman" w:cs="Times New Roman"/>
          <w:sz w:val="20"/>
          <w:szCs w:val="20"/>
          <w:lang w:eastAsia="pl-PL"/>
        </w:rPr>
        <w:t>kserokopia</w:t>
      </w:r>
    </w:p>
    <w:p w:rsidR="007D6060" w:rsidRPr="007D6060" w:rsidRDefault="007D6060" w:rsidP="007D6060">
      <w:pPr>
        <w:numPr>
          <w:ilvl w:val="1"/>
          <w:numId w:val="14"/>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przekaże Wykonawcy teren budowy w terminie 10 dni od daty podpisania umowy.</w:t>
      </w:r>
    </w:p>
    <w:p w:rsidR="007D6060" w:rsidRPr="007D6060" w:rsidRDefault="007D6060" w:rsidP="007D6060">
      <w:pPr>
        <w:numPr>
          <w:ilvl w:val="1"/>
          <w:numId w:val="14"/>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zapłaci Wykonawcy wynagrodzenie, o którym mowa w § 3 ust. 2 na warunkach określonych             w niniejszej umowie.</w:t>
      </w: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9. Prawa i obowiązki obu stron</w:t>
      </w:r>
    </w:p>
    <w:p w:rsidR="007D6060" w:rsidRPr="007D6060" w:rsidRDefault="007D6060" w:rsidP="007D6060">
      <w:pPr>
        <w:numPr>
          <w:ilvl w:val="6"/>
          <w:numId w:val="12"/>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Wykonawca ma obowiązek wykonać roboty oraz usunąć wszelkie wady z należytą starannością, zgodnie                 z postanowieniami umowy, zasadami wiedzy technicznej. </w:t>
      </w:r>
    </w:p>
    <w:p w:rsidR="007D6060" w:rsidRPr="007D6060" w:rsidRDefault="007D6060" w:rsidP="007D6060">
      <w:pPr>
        <w:numPr>
          <w:ilvl w:val="6"/>
          <w:numId w:val="12"/>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Przedstawiciel Zamawiającego jest obowiązany sprawdzić wykonanie robót i o wykrytych wadach powiadomić niezwłocznie Wykonawcę wpisem do dziennika budowy, a w okresie rękojmi pisemnie. </w:t>
      </w:r>
    </w:p>
    <w:p w:rsidR="007D6060" w:rsidRPr="007D6060" w:rsidRDefault="007D6060" w:rsidP="007D6060">
      <w:pPr>
        <w:numPr>
          <w:ilvl w:val="6"/>
          <w:numId w:val="12"/>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Zgłoszone wady powinny być niezwłocznie usunięte przez Wykonawcę, nie później niż w terminie 7 dni od daty powiadomienia Wykonawcy o zaistniałych wadach. Zamawiający wyznacza termin usunięcia wad, uwzględniając czas uzasadniony technicznie.</w:t>
      </w:r>
    </w:p>
    <w:p w:rsidR="007D6060" w:rsidRPr="007D6060" w:rsidRDefault="007D6060" w:rsidP="007D6060">
      <w:pPr>
        <w:numPr>
          <w:ilvl w:val="6"/>
          <w:numId w:val="12"/>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Przedstawiciel Zamawiającego poświadcza usunięcie wad wpisem do dziennika budowy, a w okresie rękojmi pisemnie. </w:t>
      </w:r>
    </w:p>
    <w:p w:rsidR="007D6060" w:rsidRPr="007D6060" w:rsidRDefault="007D6060" w:rsidP="007D6060">
      <w:pPr>
        <w:numPr>
          <w:ilvl w:val="6"/>
          <w:numId w:val="12"/>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Jeżeli Wykonawca nie usunie wykrytych wad w terminie ustalonym w ust. 3, Zamawiający może zlecić ich usunięcie innemu wykonawcy. O zamiarze powierzenia usunięcia wad innemu wykonawcy inspektor nadzoru zawiadomi Wykonawcę, co najmniej o 7 dni wcześniej. </w:t>
      </w:r>
    </w:p>
    <w:p w:rsidR="007D6060" w:rsidRPr="007D6060" w:rsidRDefault="007D6060" w:rsidP="007D6060">
      <w:pPr>
        <w:numPr>
          <w:ilvl w:val="6"/>
          <w:numId w:val="12"/>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Koszt usunięcia wad przez innego wykonawcę zostanie w takim przypadku potrącony z wynagrodzenia Wykonawcy.</w:t>
      </w:r>
    </w:p>
    <w:p w:rsidR="007D6060" w:rsidRPr="007D6060" w:rsidRDefault="007D6060" w:rsidP="007D6060">
      <w:pPr>
        <w:spacing w:after="0" w:line="240" w:lineRule="auto"/>
        <w:rPr>
          <w:rFonts w:ascii="Times New Roman" w:eastAsia="Times New Roman" w:hAnsi="Times New Roman" w:cs="Times New Roman"/>
          <w:b/>
          <w:sz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10. Podwykonawcy</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Wykonawca, podwykonawca lub dalszy podwykonawca zamówienia na roboty budowlane zamierzający zawrzeć umowę o podwykonawstwo, której przedmiotem są roboty budowlane, jest obowiązany, w trakcie realizacji zamówienia, do przedłożenia Zamawiającemu </w:t>
      </w:r>
      <w:r w:rsidRPr="007D6060">
        <w:rPr>
          <w:rFonts w:ascii="Times New Roman" w:eastAsia="Times New Roman" w:hAnsi="Times New Roman" w:cs="Times New Roman"/>
          <w:b/>
          <w:sz w:val="20"/>
          <w:szCs w:val="20"/>
          <w:lang w:eastAsia="pl-PL"/>
        </w:rPr>
        <w:t>projektu umowy</w:t>
      </w:r>
      <w:r w:rsidRPr="007D6060">
        <w:rPr>
          <w:rFonts w:ascii="Times New Roman" w:eastAsia="Times New Roman" w:hAnsi="Times New Roman" w:cs="Times New Roman"/>
          <w:sz w:val="20"/>
          <w:szCs w:val="20"/>
          <w:lang w:eastAsia="pl-PL"/>
        </w:rPr>
        <w:t>, przy czym podwykonawca lub dalszy podwykonawca jest obwiązany dołączyć zgodę Wykonawcy na zawarcie umowy o podwykonawstwo o treści zgodnej z projektem umowy.</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Zamawiającemu przysługuje prawo do zgłoszenia </w:t>
      </w:r>
      <w:r w:rsidRPr="007D6060">
        <w:rPr>
          <w:rFonts w:ascii="Times New Roman" w:eastAsia="Times New Roman" w:hAnsi="Times New Roman" w:cs="Times New Roman"/>
          <w:b/>
          <w:sz w:val="20"/>
          <w:szCs w:val="20"/>
          <w:lang w:eastAsia="pl-PL"/>
        </w:rPr>
        <w:t>pisemnych zastrzeżeń</w:t>
      </w:r>
      <w:r w:rsidRPr="007D6060">
        <w:rPr>
          <w:rFonts w:ascii="Times New Roman" w:eastAsia="Times New Roman" w:hAnsi="Times New Roman" w:cs="Times New Roman"/>
          <w:sz w:val="20"/>
          <w:szCs w:val="20"/>
          <w:lang w:eastAsia="pl-PL"/>
        </w:rPr>
        <w:t xml:space="preserve"> do projektu umowy o podwykonawstwo, której przedmiotem są roboty budowlane, i do projektu jej zmiany w terminie 14 dni od otrzymania w/w projektów. Zamawiającemu przysługuje prawo do zgłoszenia </w:t>
      </w:r>
      <w:r w:rsidRPr="007D6060">
        <w:rPr>
          <w:rFonts w:ascii="Times New Roman" w:eastAsia="Times New Roman" w:hAnsi="Times New Roman" w:cs="Times New Roman"/>
          <w:b/>
          <w:sz w:val="20"/>
          <w:szCs w:val="20"/>
          <w:lang w:eastAsia="pl-PL"/>
        </w:rPr>
        <w:t>sprzeciwu</w:t>
      </w:r>
      <w:r w:rsidRPr="007D6060">
        <w:rPr>
          <w:rFonts w:ascii="Times New Roman" w:eastAsia="Times New Roman" w:hAnsi="Times New Roman" w:cs="Times New Roman"/>
          <w:sz w:val="20"/>
          <w:szCs w:val="20"/>
          <w:lang w:eastAsia="pl-PL"/>
        </w:rPr>
        <w:t xml:space="preserve"> do umowy o podwykonawstwo, której przedmiotem są roboty budowlane, i do jej zmian, w terminie 14 dni od dnia otrzymania poświadczonej za zgodność                    z oryginałem kopii w/w umowy o podwykonawstwo lub jej zmiany.</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w terminie określonym w ust. 2, zgłasza pisemne zastrzeżenia do projektu umowy                              o podwykonawstwo, której przedmiotem są roboty budowlane:</w:t>
      </w:r>
    </w:p>
    <w:p w:rsidR="007D6060" w:rsidRPr="007D6060" w:rsidRDefault="007D6060" w:rsidP="007D6060">
      <w:pPr>
        <w:numPr>
          <w:ilvl w:val="0"/>
          <w:numId w:val="13"/>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niespełniającej wymagań określonych w specyfikacji istotnych warunków zamówienia,</w:t>
      </w:r>
    </w:p>
    <w:p w:rsidR="007D6060" w:rsidRPr="007D6060" w:rsidRDefault="007D6060" w:rsidP="007D6060">
      <w:pPr>
        <w:numPr>
          <w:ilvl w:val="0"/>
          <w:numId w:val="13"/>
        </w:numPr>
        <w:spacing w:after="0" w:line="240" w:lineRule="auto"/>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gdy przewiduje termin zapłaty wynagrodzenia dłuższy niż określony w ust. 4.</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dostawy lub usługi. </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Niezgłoszenie pisemnych zastrzeżeń do przedłożonego projektu umowy o podwykonawstwo, której przedmiotem są roboty budowlane, w terminie określonym zgodnie z ust. 2 uważa się za akceptację projektu umowy przez Zamawiającego.</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Wykonawca, podwykonawca oraz dalszy podwykonawca zamówienia na roboty budowlane przedkłada Zamawiającemu poświadczoną za zgodność z oryginałem </w:t>
      </w:r>
      <w:r w:rsidRPr="007D6060">
        <w:rPr>
          <w:rFonts w:ascii="Times New Roman" w:eastAsia="Times New Roman" w:hAnsi="Times New Roman" w:cs="Times New Roman"/>
          <w:b/>
          <w:sz w:val="20"/>
          <w:szCs w:val="20"/>
          <w:lang w:eastAsia="pl-PL"/>
        </w:rPr>
        <w:t>kopię zawartej umowy o podwykonawstwo,</w:t>
      </w:r>
      <w:r w:rsidRPr="007D6060">
        <w:rPr>
          <w:rFonts w:ascii="Times New Roman" w:eastAsia="Times New Roman" w:hAnsi="Times New Roman" w:cs="Times New Roman"/>
          <w:sz w:val="20"/>
          <w:szCs w:val="20"/>
          <w:lang w:eastAsia="pl-PL"/>
        </w:rPr>
        <w:t xml:space="preserve"> której przedmiotem są roboty budowlane, w terminie 7 dni od dnia jej zawarcia.</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lastRenderedPageBreak/>
        <w:t>Zamawiający, w terminie określonym zgodnie z ust. 2, zgłasza pisemny sprzeciw do umowy o podwykonawstwo, której przedmiotem są roboty budowlane:</w:t>
      </w:r>
    </w:p>
    <w:p w:rsidR="007D6060" w:rsidRPr="007D6060" w:rsidRDefault="007D6060" w:rsidP="007D6060">
      <w:pPr>
        <w:numPr>
          <w:ilvl w:val="1"/>
          <w:numId w:val="16"/>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niespełniającej wymagań określonych w specyfikacji istotnych warunków zamówienia,</w:t>
      </w:r>
    </w:p>
    <w:p w:rsidR="007D6060" w:rsidRPr="007D6060" w:rsidRDefault="007D6060" w:rsidP="007D6060">
      <w:pPr>
        <w:numPr>
          <w:ilvl w:val="1"/>
          <w:numId w:val="16"/>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gdy przewiduje termin zapłaty wynagrodzenia dłuższy niż określony w ust. 4.</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Niezgłoszenie pisemnego sprzeciwu do przedłożonej umowy o podwykonawstwo, której przedmiotem są roboty budowlane, w terminie określonym zgodnie z ust. 2 uważa się za akceptację umowy przez Zamawiającego.</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Wykonawca, podwykonawca lub dalszy podwykonawca zamówienia na roboty budowlane przedkłada Zamawiającemu poświadczoną za zgodność z oryginałem </w:t>
      </w:r>
      <w:r w:rsidRPr="007D6060">
        <w:rPr>
          <w:rFonts w:ascii="Times New Roman" w:eastAsia="Times New Roman" w:hAnsi="Times New Roman" w:cs="Times New Roman"/>
          <w:b/>
          <w:sz w:val="20"/>
          <w:szCs w:val="20"/>
          <w:lang w:eastAsia="pl-PL"/>
        </w:rPr>
        <w:t>kopię zawartej umowy o podwykonawstwo, której przedmiotem są dostawy lub usługi</w:t>
      </w:r>
      <w:r w:rsidRPr="007D6060">
        <w:rPr>
          <w:rFonts w:ascii="Times New Roman" w:eastAsia="Times New Roman" w:hAnsi="Times New Roman" w:cs="Times New Roman"/>
          <w:sz w:val="20"/>
          <w:szCs w:val="20"/>
          <w:lang w:eastAsia="pl-PL"/>
        </w:rPr>
        <w:t>, w terminie 7 dni od dnia jej zawarcia, z wyłączeniem umów                           o podwykonawstwo o wartości mniejszej niż 0,5 % wartości umowy w sprawie zamówienia publicznego. Wyłączenie, o którym mowa w zdaniu pierwszym, nie dotyczy umów o podwykonawstwo o wartości większej niż 50.000,00 zł. Jeżeli termin zapłaty wynagrodzenia jest dłuższy niż określony w ust. 4, Zamawiający informuje        o tym Wykonawcę i wzywa go do doprowadzenia do zmiany tej umowy pod rygorem wystąpienia o zapłatę kary umownej.</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Przepisy ust. 1-9 stosuje się odpowiednio do zmian tej umowy o podwykonawstwo.</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Umowa o podwykonawstwo powinna zawierać:</w:t>
      </w:r>
    </w:p>
    <w:p w:rsidR="007D6060" w:rsidRPr="007D6060" w:rsidRDefault="007D6060" w:rsidP="007D6060">
      <w:pPr>
        <w:numPr>
          <w:ilvl w:val="0"/>
          <w:numId w:val="1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zakres robót budowlanych, dostaw lub usług powierzonych podwykonawcy,</w:t>
      </w:r>
    </w:p>
    <w:p w:rsidR="007D6060" w:rsidRPr="007D6060" w:rsidRDefault="007D6060" w:rsidP="007D6060">
      <w:pPr>
        <w:numPr>
          <w:ilvl w:val="0"/>
          <w:numId w:val="1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kwotę wynagrodzenia, która nie może być wyższa niż wartość tego zakresu robót wynikająca z oferty Wykonawcy,</w:t>
      </w:r>
    </w:p>
    <w:p w:rsidR="007D6060" w:rsidRPr="007D6060" w:rsidRDefault="007D6060" w:rsidP="007D6060">
      <w:pPr>
        <w:numPr>
          <w:ilvl w:val="0"/>
          <w:numId w:val="1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terminu wykonania zakresu przedmiotu zamówienia powierzonego podwykonawcy, nie dłuższy niż określony w § 2 ust.1 pkt 2.</w:t>
      </w:r>
    </w:p>
    <w:p w:rsidR="007D6060" w:rsidRPr="007D6060" w:rsidRDefault="007D6060" w:rsidP="007D6060">
      <w:pPr>
        <w:numPr>
          <w:ilvl w:val="0"/>
          <w:numId w:val="1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warunki płatności:</w:t>
      </w:r>
    </w:p>
    <w:p w:rsidR="007D6060" w:rsidRPr="007D6060" w:rsidRDefault="007D6060" w:rsidP="007D6060">
      <w:pPr>
        <w:numPr>
          <w:ilvl w:val="2"/>
          <w:numId w:val="14"/>
        </w:numPr>
        <w:tabs>
          <w:tab w:val="num" w:pos="1080"/>
        </w:tabs>
        <w:spacing w:after="0" w:line="240" w:lineRule="auto"/>
        <w:ind w:left="108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zapłata wynagrodzenia za wykonanie zakresu robót nastąpi po ich odbiorze,</w:t>
      </w:r>
    </w:p>
    <w:p w:rsidR="007D6060" w:rsidRPr="007D6060" w:rsidRDefault="007D6060" w:rsidP="007D6060">
      <w:pPr>
        <w:numPr>
          <w:ilvl w:val="2"/>
          <w:numId w:val="14"/>
        </w:numPr>
        <w:tabs>
          <w:tab w:val="num" w:pos="1080"/>
        </w:tabs>
        <w:spacing w:after="0" w:line="240" w:lineRule="auto"/>
        <w:ind w:left="108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termin zapłaty wynagrodzenia podwykonawcy lub dalszemu podwykonawcy nie może być dłuższy niż 30 dni od dnia doręczenia Wykonawcy, podwykonawcy lub dalszemu podwykonawcy faktury, potwierdzającej wykonanie zleconej podwykonawcy lub dalszemu podwykonawcy roboty budowlanej, dostawy lub usługi,</w:t>
      </w:r>
    </w:p>
    <w:p w:rsidR="007D6060" w:rsidRPr="007D6060" w:rsidRDefault="007D6060" w:rsidP="007D6060">
      <w:pPr>
        <w:numPr>
          <w:ilvl w:val="0"/>
          <w:numId w:val="1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postanowienia dotyczące wysokości kar umownych.</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Wszelkie zmiany umów, o których mowa w ust. 6 i 9 wymagają formy pisemnej i zgody Zamawiającego.</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Wykonawca ponosi wobec Zamawiającego pełną odpowiedzialność za roboty, które wykonuje przy pomocy podwykonawców.</w:t>
      </w:r>
    </w:p>
    <w:p w:rsidR="007D6060" w:rsidRPr="007D6060" w:rsidRDefault="007D6060" w:rsidP="007D6060">
      <w:pPr>
        <w:numPr>
          <w:ilvl w:val="3"/>
          <w:numId w:val="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W przypadku stwierdzenia obecności na terenie budowy podwykonawcy niezgłoszonego Zamawiającemu do akceptacji, Zamawiającemu przysługuje prawo wstrzymania zapłaty wynagrodzenia, bez ponoszenia obowiązku zapłaty odsetek w wysokości ustawowej, do czasu przedstawienia przez Wykonawcę dowodu, że podwykonawca ten otrzymał wszystkie należne mu kwoty za wykonane roboty. </w:t>
      </w: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p>
    <w:p w:rsidR="007D6060" w:rsidRPr="007D6060" w:rsidRDefault="007D6060" w:rsidP="007D6060">
      <w:pPr>
        <w:spacing w:after="0" w:line="240" w:lineRule="auto"/>
        <w:jc w:val="center"/>
        <w:rPr>
          <w:rFonts w:ascii="Times New Roman" w:eastAsia="Times New Roman" w:hAnsi="Times New Roman" w:cs="Times New Roman"/>
          <w:b/>
          <w:bCs/>
          <w:sz w:val="20"/>
          <w:lang w:eastAsia="pl-PL"/>
        </w:rPr>
      </w:pPr>
      <w:r w:rsidRPr="007D6060">
        <w:rPr>
          <w:rFonts w:ascii="Times New Roman" w:eastAsia="Times New Roman" w:hAnsi="Times New Roman" w:cs="Times New Roman"/>
          <w:b/>
          <w:bCs/>
          <w:sz w:val="20"/>
          <w:lang w:eastAsia="pl-PL"/>
        </w:rPr>
        <w:t>§ 11. Kary umowne</w:t>
      </w:r>
    </w:p>
    <w:p w:rsidR="007D6060" w:rsidRPr="007D6060" w:rsidRDefault="007D6060" w:rsidP="007D6060">
      <w:pPr>
        <w:numPr>
          <w:ilvl w:val="6"/>
          <w:numId w:val="9"/>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Wykonawca płaci Zamawiającemu kary umowne: </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 tytułu nieterminowej realizacji robót w stosunku do terminu ustalonego w § 2 umowy - w wysokości 0,2% wynagrodzenia ustalonego w § 3 ust. 2 za każdy rozpoczęty dzień zwłoki,</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 spowodowanie przerwy w realizacji robót z przyczyn zależnych od Wykonawcy w wysokości 0,2% wynagrodzenia ustalonego w § 3 ust. 2 za każdy rozpoczęty dzień przerwy,</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 brak zapłaty wynagrodzenia należnego podwykonawcom lub dalszym podwykonawcom, w wysokości 10% wynagrodzenia ustalonego w § 3 ust. 2,</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 nieterminową zapłatę wynagrodzenia należnego podwykonawcom lub dalszym podwykonawcom,               w wysokości 0,2% wynagrodzenia ustalonego w § 3 ust. 2 za każdy rozpoczęty dzień opóźnienia w zapłacie,</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 nieprzedłożenie do zaakceptowania projektu umowy o podwykonawstwo, której przedmiotem są roboty budowlane, lub projektu jej zmiany – w wysokości 1% wynagrodzenia ustalonego w § 3 ust.2 za każdy przypadek,</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 nieprzedłożenie poświadczonej za zgodność z oryginałem kopii umowy o podwykonawstwo lub jej zmiany – w wysokości 1% wynagrodzenia ustalonego w § 3 ust.2 za każdy przypadek,</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 brak zmiany umowy o podwykonawstwo w zakresie terminu zapłaty – w wysokości 1% wynagrodzenia ustalonego w § 3 ust. 2 za każdy przypadek</w:t>
      </w:r>
    </w:p>
    <w:p w:rsidR="007D6060" w:rsidRPr="007D6060" w:rsidRDefault="007D6060" w:rsidP="007D6060">
      <w:pPr>
        <w:numPr>
          <w:ilvl w:val="1"/>
          <w:numId w:val="8"/>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 tytułu nieterminowego usuwania wad - w wysokości 0,2% wynagrodzenia ustalonego w § 3 ust.2 za każdy rozpoczęty dzień zwłoki, w stosunku do terminu usunięcia wad stwierdzonych w okresie gwarancji jakości       i rękojmi za wady.</w:t>
      </w:r>
    </w:p>
    <w:p w:rsidR="007D6060" w:rsidRPr="007D6060" w:rsidRDefault="007D6060" w:rsidP="007D6060">
      <w:pPr>
        <w:numPr>
          <w:ilvl w:val="6"/>
          <w:numId w:val="9"/>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Łączna wartość kar umownych nie przekroczy 50% wartości zamówienia.</w:t>
      </w:r>
    </w:p>
    <w:p w:rsidR="007D6060" w:rsidRPr="007D6060" w:rsidRDefault="007D6060" w:rsidP="007D6060">
      <w:pPr>
        <w:numPr>
          <w:ilvl w:val="6"/>
          <w:numId w:val="9"/>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Kara umowna naliczona zgodnie z ust. 1 pkt 8 powinna być zapłacona przez Wykonawcę w terminie 14 dni od daty wystąpienia przez Zamawiającego z żądaniem zapłaty. </w:t>
      </w:r>
    </w:p>
    <w:p w:rsidR="007D6060" w:rsidRPr="007D6060" w:rsidRDefault="007D6060" w:rsidP="007D6060">
      <w:pPr>
        <w:numPr>
          <w:ilvl w:val="6"/>
          <w:numId w:val="9"/>
        </w:numPr>
        <w:spacing w:after="0" w:line="240" w:lineRule="auto"/>
        <w:ind w:left="360"/>
        <w:jc w:val="both"/>
        <w:rPr>
          <w:rFonts w:ascii="Times New Roman" w:eastAsia="Times New Roman" w:hAnsi="Times New Roman" w:cs="Times New Roman"/>
          <w:sz w:val="20"/>
          <w:szCs w:val="18"/>
          <w:lang w:eastAsia="pl-PL"/>
        </w:rPr>
      </w:pPr>
      <w:r w:rsidRPr="007D6060">
        <w:rPr>
          <w:rFonts w:ascii="Times New Roman" w:eastAsia="Times New Roman" w:hAnsi="Times New Roman" w:cs="Times New Roman"/>
          <w:sz w:val="20"/>
          <w:szCs w:val="24"/>
          <w:lang w:eastAsia="pl-PL"/>
        </w:rPr>
        <w:t xml:space="preserve">Wykonawca wyraża zgodę na potrącenie należnych kar umownych z wynagrodzenia </w:t>
      </w:r>
      <w:r w:rsidRPr="007D6060">
        <w:rPr>
          <w:rFonts w:ascii="Times New Roman" w:eastAsia="Times New Roman" w:hAnsi="Times New Roman" w:cs="Times New Roman"/>
          <w:sz w:val="20"/>
          <w:szCs w:val="18"/>
          <w:lang w:eastAsia="pl-PL"/>
        </w:rPr>
        <w:t xml:space="preserve">lub kwoty zabezpieczenia należytego wykonania umowy.  </w:t>
      </w:r>
    </w:p>
    <w:p w:rsidR="007D6060" w:rsidRPr="007D6060" w:rsidRDefault="007D6060" w:rsidP="007D6060">
      <w:pPr>
        <w:numPr>
          <w:ilvl w:val="6"/>
          <w:numId w:val="9"/>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Jeżeli wysokość szkody, poniesionej przez Zamawiającego, przekroczy wysokość kar umownych, Zamawiający jest uprawniony do dochodzenia odszkodowania uzupełniającego na zasadach określonych w Kodeksie cywilnym. </w:t>
      </w:r>
    </w:p>
    <w:p w:rsidR="007D6060" w:rsidRPr="007D6060" w:rsidRDefault="007D6060" w:rsidP="007D6060">
      <w:pPr>
        <w:spacing w:after="0" w:line="240" w:lineRule="auto"/>
        <w:rPr>
          <w:rFonts w:ascii="Times New Roman" w:eastAsia="Times New Roman" w:hAnsi="Times New Roman" w:cs="Times New Roman"/>
          <w:b/>
          <w:sz w:val="20"/>
          <w:lang w:eastAsia="pl-PL"/>
        </w:rPr>
      </w:pPr>
    </w:p>
    <w:p w:rsidR="007D6060" w:rsidRDefault="007D6060" w:rsidP="007D6060">
      <w:pPr>
        <w:spacing w:after="0" w:line="240" w:lineRule="auto"/>
        <w:jc w:val="center"/>
        <w:rPr>
          <w:rFonts w:ascii="Times New Roman" w:eastAsia="Times New Roman" w:hAnsi="Times New Roman" w:cs="Times New Roman"/>
          <w:b/>
          <w:sz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lastRenderedPageBreak/>
        <w:t>§ 12. Odstąpienie od umowy</w:t>
      </w:r>
    </w:p>
    <w:p w:rsidR="007D6060" w:rsidRPr="007D6060" w:rsidRDefault="007D6060" w:rsidP="007D6060">
      <w:pPr>
        <w:numPr>
          <w:ilvl w:val="0"/>
          <w:numId w:val="24"/>
        </w:numPr>
        <w:suppressAutoHyphens/>
        <w:spacing w:before="113" w:after="200" w:line="240" w:lineRule="auto"/>
        <w:ind w:left="426" w:hanging="426"/>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Zamawiającemu przysługuje prawo odstąpienia od umowy, gdy:</w:t>
      </w:r>
    </w:p>
    <w:p w:rsidR="007D6060" w:rsidRPr="007D6060" w:rsidRDefault="007D6060" w:rsidP="007D6060">
      <w:pPr>
        <w:numPr>
          <w:ilvl w:val="0"/>
          <w:numId w:val="25"/>
        </w:numPr>
        <w:tabs>
          <w:tab w:val="left" w:pos="709"/>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Wykonawca przerwał z przyczyn leżących po stronie Wykonawcy realizację przedmiotu umowy i przerwa ta trwa dłużej niż 30 dni,</w:t>
      </w:r>
    </w:p>
    <w:p w:rsidR="007D6060" w:rsidRPr="007D6060" w:rsidRDefault="007D6060" w:rsidP="007D6060">
      <w:pPr>
        <w:numPr>
          <w:ilvl w:val="0"/>
          <w:numId w:val="25"/>
        </w:numPr>
        <w:tabs>
          <w:tab w:val="left" w:pos="709"/>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wystąpi istotna zmiana okoliczności powodująca, że wykonanie umowy nie leży</w:t>
      </w:r>
      <w:r w:rsidRPr="007D6060">
        <w:rPr>
          <w:rFonts w:ascii="Times New Roman" w:eastAsia="Times New Roman" w:hAnsi="Times New Roman" w:cs="Calibri"/>
          <w:kern w:val="2"/>
          <w:sz w:val="20"/>
          <w:szCs w:val="20"/>
          <w:lang w:eastAsia="ar-SA"/>
        </w:rPr>
        <w:br/>
        <w:t>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rsidR="007D6060" w:rsidRPr="007D6060" w:rsidRDefault="007D6060" w:rsidP="007D6060">
      <w:pPr>
        <w:numPr>
          <w:ilvl w:val="0"/>
          <w:numId w:val="25"/>
        </w:numPr>
        <w:tabs>
          <w:tab w:val="left" w:pos="709"/>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Wykonawca realizuje roboty przewidziane w umowie w sposób niezgodny z umową, dokumentacją budowlaną lub wskazaniami Zamawiającego.</w:t>
      </w:r>
    </w:p>
    <w:p w:rsidR="007D6060" w:rsidRPr="007D6060" w:rsidRDefault="007D6060" w:rsidP="007D6060">
      <w:pPr>
        <w:numPr>
          <w:ilvl w:val="0"/>
          <w:numId w:val="26"/>
        </w:numPr>
        <w:suppressAutoHyphens/>
        <w:spacing w:before="113" w:after="200" w:line="240" w:lineRule="auto"/>
        <w:ind w:left="426" w:hanging="426"/>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Wykonawcy przysługuje prawo odstąpienia od umowy, jeżeli Zamawiający:</w:t>
      </w:r>
    </w:p>
    <w:p w:rsidR="007D6060" w:rsidRPr="007D6060" w:rsidRDefault="007D6060" w:rsidP="007D6060">
      <w:pPr>
        <w:tabs>
          <w:tab w:val="left" w:pos="720"/>
        </w:tabs>
        <w:suppressAutoHyphens/>
        <w:spacing w:before="113" w:after="200" w:line="240" w:lineRule="auto"/>
        <w:ind w:left="5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-odmawia bez wskazania uzasadnionej przyczyny odbioru robót lub podpisania protokołu odbioru,</w:t>
      </w:r>
    </w:p>
    <w:p w:rsidR="007D6060" w:rsidRPr="007D6060" w:rsidRDefault="007D6060" w:rsidP="007D6060">
      <w:pPr>
        <w:tabs>
          <w:tab w:val="left" w:pos="720"/>
        </w:tabs>
        <w:suppressAutoHyphens/>
        <w:spacing w:before="113" w:after="200" w:line="240" w:lineRule="auto"/>
        <w:ind w:left="5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-zawiadomi Wykonawcę, iż wobec zaistnienia uprzednio nieprzewidzianych okoliczności nie będzie mógł spełnić swoich zobowiązań umownych wobec Wykonawcy.</w:t>
      </w:r>
    </w:p>
    <w:p w:rsidR="007D6060" w:rsidRPr="007D6060" w:rsidRDefault="007D6060" w:rsidP="007D6060">
      <w:pPr>
        <w:numPr>
          <w:ilvl w:val="0"/>
          <w:numId w:val="27"/>
        </w:numPr>
        <w:suppressAutoHyphens/>
        <w:spacing w:before="113" w:after="200" w:line="240" w:lineRule="auto"/>
        <w:ind w:left="426" w:hanging="426"/>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Odstąpienie od umowy, o którym mowa w ust. 1 i 2, powinno nastąpić w formie pisemnej pod rygorem nieważności takiego oświadczenia i powinno zawierać uzasadnienie.</w:t>
      </w:r>
    </w:p>
    <w:p w:rsidR="007D6060" w:rsidRPr="007D6060" w:rsidRDefault="007D6060" w:rsidP="007D6060">
      <w:pPr>
        <w:numPr>
          <w:ilvl w:val="0"/>
          <w:numId w:val="27"/>
        </w:numPr>
        <w:suppressAutoHyphens/>
        <w:spacing w:before="113" w:after="200" w:line="240" w:lineRule="auto"/>
        <w:ind w:left="426" w:hanging="426"/>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 wypadku odstąpienia od umowy Wykonawcę oraz Zamawiającego obciążają następujące obowiązki:</w:t>
      </w:r>
    </w:p>
    <w:p w:rsidR="007D6060" w:rsidRPr="007D6060" w:rsidRDefault="007D6060" w:rsidP="007D6060">
      <w:pPr>
        <w:numPr>
          <w:ilvl w:val="1"/>
          <w:numId w:val="25"/>
        </w:numPr>
        <w:tabs>
          <w:tab w:val="left" w:pos="709"/>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Wykonawca zabezpieczy przerwane roboty w zakresie obustronnie uzgodnionym na koszt tej strony, z której to winy nastąpiło odstąpienie od umowy,</w:t>
      </w:r>
    </w:p>
    <w:p w:rsidR="007D6060" w:rsidRPr="007D6060" w:rsidRDefault="007D6060" w:rsidP="007D6060">
      <w:pPr>
        <w:numPr>
          <w:ilvl w:val="1"/>
          <w:numId w:val="25"/>
        </w:numPr>
        <w:tabs>
          <w:tab w:val="left" w:pos="709"/>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 xml:space="preserve">Wykonawca zgłosi do dokonania przez Zamawiającego odbioru robót przerwanych, jeżeli odstąpienie od umowy nastąpiło z przyczyn, za które Wykonawca nie odpowiada, </w:t>
      </w:r>
    </w:p>
    <w:p w:rsidR="007D6060" w:rsidRPr="007D6060" w:rsidRDefault="007D6060" w:rsidP="007D6060">
      <w:pPr>
        <w:numPr>
          <w:ilvl w:val="1"/>
          <w:numId w:val="25"/>
        </w:numPr>
        <w:tabs>
          <w:tab w:val="left" w:pos="765"/>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w terminie 10 dni od daty zgłoszenia, o którym mowa w pkt. 2) powyżej, Wykonawca przy udziale Zamawiającego sporządzi szczegółowy protokół inwentaryzacji robót w toku wraz z zestawieniem wartości wykonanych robót według stanu na dzień odstąpienia; protokół inwentaryzacji robót w toku podpisany (sprawdzony) przez Zamawiającego, stanowić będzie podstawę do wystawienia faktury/rachunku przez Wykonawcę,</w:t>
      </w:r>
    </w:p>
    <w:p w:rsidR="007D6060" w:rsidRPr="007D6060" w:rsidRDefault="007D6060" w:rsidP="007D6060">
      <w:pPr>
        <w:numPr>
          <w:ilvl w:val="1"/>
          <w:numId w:val="25"/>
        </w:numPr>
        <w:tabs>
          <w:tab w:val="left" w:pos="709"/>
        </w:tabs>
        <w:suppressAutoHyphens/>
        <w:spacing w:before="113" w:after="200" w:line="240" w:lineRule="auto"/>
        <w:ind w:left="709" w:hanging="283"/>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Zamawiający w razie odstąpienia od umowy z przyczyn, za które Wykonawca nie odpowiada, obowiązany jest do dokonania odbioru robót przerwanych oraz przejęcia od Wykonawcy terenu robót w terminie 10 dni od daty odstąpienia oraz do zapłaty wynagrodzenia za roboty, które zostały wykonane do dnia odstąpienia. Pkt 3) stosuje się odpowiednio.</w:t>
      </w:r>
    </w:p>
    <w:p w:rsidR="007D6060" w:rsidRPr="007D6060" w:rsidRDefault="007D6060" w:rsidP="007D6060">
      <w:pPr>
        <w:numPr>
          <w:ilvl w:val="0"/>
          <w:numId w:val="27"/>
        </w:numPr>
        <w:suppressAutoHyphens/>
        <w:spacing w:before="113" w:after="200" w:line="240" w:lineRule="auto"/>
        <w:ind w:left="426" w:hanging="426"/>
        <w:contextualSpacing/>
        <w:jc w:val="both"/>
        <w:rPr>
          <w:rFonts w:ascii="Times New Roman" w:eastAsia="Times New Roman" w:hAnsi="Times New Roman" w:cs="Calibri"/>
          <w:kern w:val="2"/>
          <w:sz w:val="20"/>
          <w:szCs w:val="20"/>
          <w:lang w:eastAsia="ar-SA"/>
        </w:rPr>
      </w:pPr>
      <w:r w:rsidRPr="007D6060">
        <w:rPr>
          <w:rFonts w:ascii="Times New Roman" w:eastAsia="Times New Roman" w:hAnsi="Times New Roman" w:cs="Calibri"/>
          <w:kern w:val="2"/>
          <w:sz w:val="20"/>
          <w:szCs w:val="20"/>
          <w:lang w:eastAsia="ar-SA"/>
        </w:rPr>
        <w:t>Jeżeli Wykonawca będzie wykonywał przedmiot umowy wadliwie, albo sprzecznie z umową Zamawiający może wezwać go do zmiany sposobu wykonywania umowy i wyznaczyć mu w tym celu odpowiedni termin; po bezskutecznym upływie wyznaczonego terminu Zamawiający może od umowy odstąpić, powierzyć poprawienie lub dalsze wykonanie przedmiotu umowy innemu podmiotowi na koszt Wykonawcy.</w:t>
      </w: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13. Siła wyższa</w:t>
      </w:r>
    </w:p>
    <w:p w:rsidR="007D6060" w:rsidRPr="007D6060" w:rsidRDefault="007D6060" w:rsidP="007D6060">
      <w:pPr>
        <w:numPr>
          <w:ilvl w:val="6"/>
          <w:numId w:val="1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Strony nie odpowiadają względem siebie z tytułu niewykonania lub nienależytego wykonania zobowiązania oraz opóźnienia w realizacji, jeżeli nastąpiło to z powodu okoliczności siły wyższej.</w:t>
      </w:r>
    </w:p>
    <w:p w:rsidR="007D6060" w:rsidRPr="007D6060" w:rsidRDefault="007D6060" w:rsidP="007D6060">
      <w:pPr>
        <w:numPr>
          <w:ilvl w:val="6"/>
          <w:numId w:val="13"/>
        </w:numPr>
        <w:spacing w:after="0" w:line="240" w:lineRule="auto"/>
        <w:ind w:left="357" w:hanging="357"/>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Za okoliczności siły wyższej uznaje się okoliczności o charakterze zewnętrznym, mające nadzwyczajny charakter, nie dające się przewidzieć, oraz którym nie można zapobiec. W szczególności są to zdarzenia o charakterze katastrof przyrodniczych lub nadzwyczajne zaburzenia życia zbiorowego. </w:t>
      </w:r>
    </w:p>
    <w:p w:rsidR="007D6060" w:rsidRPr="007D6060" w:rsidRDefault="007D6060" w:rsidP="007D6060">
      <w:pPr>
        <w:numPr>
          <w:ilvl w:val="6"/>
          <w:numId w:val="1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Nie uznaje się za siłę wyższą:</w:t>
      </w:r>
    </w:p>
    <w:p w:rsidR="007D6060" w:rsidRPr="007D6060" w:rsidRDefault="007D6060" w:rsidP="007D6060">
      <w:pPr>
        <w:numPr>
          <w:ilvl w:val="0"/>
          <w:numId w:val="22"/>
        </w:numPr>
        <w:tabs>
          <w:tab w:val="num" w:pos="900"/>
        </w:tabs>
        <w:spacing w:after="0" w:line="240" w:lineRule="auto"/>
        <w:ind w:left="90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zmniejszenia podaży jakichkolwiek materiałów lub urządzeń koniecznych do realizacji przedmiotu umowy,    </w:t>
      </w:r>
    </w:p>
    <w:p w:rsidR="007D6060" w:rsidRPr="007D6060" w:rsidRDefault="007D6060" w:rsidP="007D6060">
      <w:pPr>
        <w:numPr>
          <w:ilvl w:val="0"/>
          <w:numId w:val="22"/>
        </w:numPr>
        <w:tabs>
          <w:tab w:val="num" w:pos="900"/>
        </w:tabs>
        <w:spacing w:after="0" w:line="240" w:lineRule="auto"/>
        <w:ind w:left="90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trudności w zatrudnieniu pracowników o kwalifikacjach niezbędnych do wykonania przedmiotu umowy,</w:t>
      </w:r>
    </w:p>
    <w:p w:rsidR="007D6060" w:rsidRPr="007D6060" w:rsidRDefault="007D6060" w:rsidP="007D6060">
      <w:pPr>
        <w:numPr>
          <w:ilvl w:val="0"/>
          <w:numId w:val="22"/>
        </w:numPr>
        <w:tabs>
          <w:tab w:val="num" w:pos="900"/>
        </w:tabs>
        <w:spacing w:after="0" w:line="240" w:lineRule="auto"/>
        <w:ind w:left="90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istotnego wzrostu cen materiałów lub urządzeń niezbędnych do realizacji przedmiotu umowy.</w:t>
      </w:r>
    </w:p>
    <w:p w:rsidR="007D6060" w:rsidRPr="007D6060" w:rsidRDefault="007D6060" w:rsidP="007D6060">
      <w:pPr>
        <w:spacing w:after="0" w:line="240" w:lineRule="auto"/>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4. Strony są obowiązane, pod rygorem utraty uprawnień, informować się wzajemnie o wystąpieniu okoliczności </w:t>
      </w:r>
      <w:r w:rsidRPr="007D6060">
        <w:rPr>
          <w:rFonts w:ascii="Times New Roman" w:eastAsia="Times New Roman" w:hAnsi="Times New Roman" w:cs="Times New Roman"/>
          <w:sz w:val="20"/>
          <w:lang w:eastAsia="pl-PL"/>
        </w:rPr>
        <w:br/>
        <w:t xml:space="preserve">     stanowiących siłę wyższą w terminie 3 dni od dnia, w którym dowiedziały się o wystąpieniu siły wyższej.</w:t>
      </w: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14. Okres gwarancji jakości</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Na wykonany przedmiot umowy Wykonawca udziela Zamawiającemu gwarancji jakości na okres </w:t>
      </w:r>
      <w:r w:rsidRPr="007D6060">
        <w:rPr>
          <w:rFonts w:ascii="Times New Roman" w:eastAsia="Times New Roman" w:hAnsi="Times New Roman" w:cs="Times New Roman"/>
          <w:b/>
          <w:sz w:val="20"/>
          <w:szCs w:val="20"/>
          <w:lang w:eastAsia="pl-PL"/>
        </w:rPr>
        <w:t>60 miesięcy</w:t>
      </w:r>
      <w:r w:rsidRPr="007D6060">
        <w:rPr>
          <w:rFonts w:ascii="Times New Roman" w:eastAsia="Times New Roman" w:hAnsi="Times New Roman" w:cs="Times New Roman"/>
          <w:sz w:val="20"/>
          <w:szCs w:val="20"/>
          <w:lang w:eastAsia="pl-PL"/>
        </w:rPr>
        <w:t>, licząc od daty odbioru końcowego.</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 okresie trwania gwarancji Wykonawca zobowiązany jest usuwać zaistniałe wady, jakie zostaną ujawnione, albo nadzorować usuwanie wad przez podmiot, któremu to powierzył, a ponadto uczestniczyć w zakresie i sposób wskazany przez Zamawiającego w ewentualnych postępowaniach sądowych lub toczących się przed innymi organami, w następstwie ujawnionych wad.</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Istnienie wady powinno być stwierdzone protokolarnie. Zamawiający wyznacza termin usunięcia wad, uwzględniając czas uzasadniony technicznie.</w:t>
      </w:r>
    </w:p>
    <w:p w:rsidR="007D6060" w:rsidRPr="007D6060" w:rsidRDefault="007D6060" w:rsidP="007D6060">
      <w:pPr>
        <w:numPr>
          <w:ilvl w:val="3"/>
          <w:numId w:val="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Usunięcie wad powinno być stwierdzone protokolarnie. Wady nieusunięte w wyznaczonym terminie Zamawiający może usunąć na koszt Wykonawcy.</w:t>
      </w:r>
    </w:p>
    <w:p w:rsidR="007D6060" w:rsidRPr="007D6060" w:rsidRDefault="007D6060" w:rsidP="007D6060">
      <w:pPr>
        <w:numPr>
          <w:ilvl w:val="3"/>
          <w:numId w:val="8"/>
        </w:numPr>
        <w:tabs>
          <w:tab w:val="num" w:pos="2880"/>
        </w:tabs>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Wykonawca w terminie 7 dni od dnia dokonania odbioru końcowego przekaże Zamawiającemu dokumenty ustanawiające gwarancję jakości dotyczącą materiałów, wyrobów i urządzeń wbudowanych lub zamontowanych     w przedmiocie umowy.</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15. Okres rękojmi</w:t>
      </w:r>
    </w:p>
    <w:p w:rsidR="007D6060" w:rsidRPr="007D6060" w:rsidRDefault="007D6060" w:rsidP="007D6060">
      <w:pPr>
        <w:numPr>
          <w:ilvl w:val="1"/>
          <w:numId w:val="1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Wykonawca robót jest odpowiedzialny względem Zamawiającego z tytułu rękojmi za wady fizyczne przedmiotu umowy, stwierdzone i powstałe w okresie trwania rękojmi.</w:t>
      </w:r>
    </w:p>
    <w:p w:rsidR="007D6060" w:rsidRPr="007D6060" w:rsidRDefault="007D6060" w:rsidP="007D6060">
      <w:pPr>
        <w:numPr>
          <w:ilvl w:val="1"/>
          <w:numId w:val="1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Okres rękojmi za wady fizyczne wynosi </w:t>
      </w:r>
      <w:r w:rsidRPr="007D6060">
        <w:rPr>
          <w:rFonts w:ascii="Times New Roman" w:eastAsia="Times New Roman" w:hAnsi="Times New Roman" w:cs="Times New Roman"/>
          <w:b/>
          <w:sz w:val="20"/>
          <w:szCs w:val="20"/>
          <w:lang w:eastAsia="pl-PL"/>
        </w:rPr>
        <w:t xml:space="preserve">60 </w:t>
      </w:r>
      <w:r w:rsidRPr="007D6060">
        <w:rPr>
          <w:rFonts w:ascii="Times New Roman" w:eastAsia="Times New Roman" w:hAnsi="Times New Roman" w:cs="Times New Roman"/>
          <w:b/>
          <w:bCs/>
          <w:sz w:val="20"/>
          <w:szCs w:val="20"/>
          <w:lang w:eastAsia="pl-PL"/>
        </w:rPr>
        <w:t>miesięcy,</w:t>
      </w:r>
      <w:r w:rsidRPr="007D6060">
        <w:rPr>
          <w:rFonts w:ascii="Times New Roman" w:eastAsia="Times New Roman" w:hAnsi="Times New Roman" w:cs="Times New Roman"/>
          <w:sz w:val="20"/>
          <w:szCs w:val="20"/>
          <w:lang w:eastAsia="pl-PL"/>
        </w:rPr>
        <w:t xml:space="preserve"> licząc od daty odbioru końcowego przedmiotu umowy. </w:t>
      </w:r>
    </w:p>
    <w:p w:rsidR="007D6060" w:rsidRPr="007D6060" w:rsidRDefault="007D6060" w:rsidP="007D6060">
      <w:pPr>
        <w:numPr>
          <w:ilvl w:val="1"/>
          <w:numId w:val="1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Istnienie wady powinno być stwierdzone protokolarnie. Zamawiający wyznacza termin usunięcia wad, uwzględniając czas uzasadniony technicznie.</w:t>
      </w:r>
    </w:p>
    <w:p w:rsidR="007D6060" w:rsidRPr="007D6060" w:rsidRDefault="007D6060" w:rsidP="007D6060">
      <w:pPr>
        <w:numPr>
          <w:ilvl w:val="1"/>
          <w:numId w:val="18"/>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Usunięcie wad powinno być stwierdzone protokolarnie. Wady nieusunięte w wyznaczonym terminie Zamawiający może usunąć na koszt Wykonawcy.</w:t>
      </w:r>
    </w:p>
    <w:p w:rsidR="007D6060" w:rsidRPr="007D6060" w:rsidRDefault="007D6060" w:rsidP="007D6060">
      <w:pPr>
        <w:spacing w:after="0" w:line="240" w:lineRule="auto"/>
        <w:rPr>
          <w:rFonts w:ascii="Times New Roman" w:eastAsia="Times New Roman" w:hAnsi="Times New Roman" w:cs="Times New Roman"/>
          <w:sz w:val="20"/>
          <w:szCs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r w:rsidRPr="007D6060">
        <w:rPr>
          <w:rFonts w:ascii="Times New Roman" w:eastAsia="Times New Roman" w:hAnsi="Times New Roman" w:cs="Times New Roman"/>
          <w:b/>
          <w:sz w:val="20"/>
          <w:szCs w:val="20"/>
          <w:lang w:eastAsia="pl-PL"/>
        </w:rPr>
        <w:t xml:space="preserve">§ 16. Procedura odbioru robót </w:t>
      </w:r>
    </w:p>
    <w:p w:rsidR="007D6060" w:rsidRPr="007D6060" w:rsidRDefault="007D6060" w:rsidP="007D6060">
      <w:pPr>
        <w:spacing w:after="0" w:line="240" w:lineRule="auto"/>
        <w:jc w:val="center"/>
        <w:rPr>
          <w:rFonts w:ascii="Times New Roman" w:eastAsia="Times New Roman" w:hAnsi="Times New Roman" w:cs="Times New Roman"/>
          <w:b/>
          <w:sz w:val="20"/>
          <w:szCs w:val="20"/>
          <w:lang w:eastAsia="pl-PL"/>
        </w:rPr>
      </w:pPr>
    </w:p>
    <w:p w:rsidR="007D6060" w:rsidRPr="007D6060" w:rsidRDefault="007D6060" w:rsidP="007D6060">
      <w:pPr>
        <w:numPr>
          <w:ilvl w:val="0"/>
          <w:numId w:val="19"/>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Po wykonaniu przedmiotu umowy Wykonawca zgłasza Zamawiającemu zakończenie robót w formie pisemnej. </w:t>
      </w:r>
    </w:p>
    <w:p w:rsidR="007D6060" w:rsidRPr="007D6060" w:rsidRDefault="007D6060" w:rsidP="007D6060">
      <w:pPr>
        <w:numPr>
          <w:ilvl w:val="0"/>
          <w:numId w:val="19"/>
        </w:numPr>
        <w:tabs>
          <w:tab w:val="num" w:pos="284"/>
          <w:tab w:val="left" w:pos="1134"/>
          <w:tab w:val="num" w:pos="1776"/>
        </w:tabs>
        <w:spacing w:after="0" w:line="240" w:lineRule="auto"/>
        <w:ind w:hanging="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Wraz ze zgłoszeniem do odbioru końcowego Wykonawca przekaże Zamawiającemu następujące dokumenty:</w:t>
      </w:r>
    </w:p>
    <w:p w:rsidR="007D6060" w:rsidRPr="007D6060" w:rsidRDefault="007D6060" w:rsidP="007D6060">
      <w:pPr>
        <w:spacing w:after="0" w:line="240" w:lineRule="auto"/>
        <w:jc w:val="both"/>
        <w:rPr>
          <w:rFonts w:ascii="Times New Roman" w:eastAsia="Times New Roman" w:hAnsi="Times New Roman" w:cs="Times New Roman"/>
          <w:sz w:val="20"/>
          <w:szCs w:val="20"/>
          <w:lang w:eastAsia="pl-PL"/>
        </w:rPr>
      </w:pPr>
    </w:p>
    <w:p w:rsidR="007D6060" w:rsidRPr="007D6060" w:rsidRDefault="007D6060" w:rsidP="007D6060">
      <w:pPr>
        <w:numPr>
          <w:ilvl w:val="0"/>
          <w:numId w:val="20"/>
        </w:numPr>
        <w:tabs>
          <w:tab w:val="clear" w:pos="380"/>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wymagane dokumenty, protokoły i zaświadczenia z przeprowadzonych prób i sprawdzeń, dokumenty gwarancyjne i inne dokumenty wymagane stosownymi przepisami,</w:t>
      </w:r>
    </w:p>
    <w:p w:rsidR="007D6060" w:rsidRPr="007D6060" w:rsidRDefault="007D6060" w:rsidP="007D6060">
      <w:pPr>
        <w:numPr>
          <w:ilvl w:val="0"/>
          <w:numId w:val="20"/>
        </w:numPr>
        <w:tabs>
          <w:tab w:val="clear" w:pos="380"/>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oświadczenie Wykonawcy o zgodności wykonania robót z dokumentacją projektową, </w:t>
      </w:r>
      <w:r w:rsidRPr="007D6060">
        <w:rPr>
          <w:rFonts w:ascii="Times New Roman" w:eastAsia="Times New Roman" w:hAnsi="Times New Roman" w:cs="Times New Roman"/>
          <w:iCs/>
          <w:sz w:val="20"/>
          <w:szCs w:val="20"/>
          <w:lang w:eastAsia="pl-PL"/>
        </w:rPr>
        <w:t>Specyfikacją Techniczną Wykonania i Odbioru Robót Budowlanych,</w:t>
      </w:r>
      <w:r w:rsidRPr="007D6060">
        <w:rPr>
          <w:rFonts w:ascii="Times New Roman" w:eastAsia="Times New Roman" w:hAnsi="Times New Roman" w:cs="Times New Roman"/>
          <w:sz w:val="20"/>
          <w:szCs w:val="20"/>
          <w:lang w:eastAsia="pl-PL"/>
        </w:rPr>
        <w:t xml:space="preserve"> obowiązującymi przepisami i normami,</w:t>
      </w:r>
    </w:p>
    <w:p w:rsidR="007D6060" w:rsidRPr="007D6060" w:rsidRDefault="007D6060" w:rsidP="007D6060">
      <w:pPr>
        <w:numPr>
          <w:ilvl w:val="0"/>
          <w:numId w:val="20"/>
        </w:numPr>
        <w:tabs>
          <w:tab w:val="clear" w:pos="380"/>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dokumenty (atesty, certyfikaty) potwierdzające, że wbudowane wyroby budowlane są zgodne z art. 10 ustawy Prawo budowlane (opisane i ostemplowane przez kierownika budowy),</w:t>
      </w:r>
    </w:p>
    <w:p w:rsidR="007D6060" w:rsidRPr="007D6060" w:rsidRDefault="007D6060" w:rsidP="007D6060">
      <w:pPr>
        <w:numPr>
          <w:ilvl w:val="0"/>
          <w:numId w:val="20"/>
        </w:numPr>
        <w:tabs>
          <w:tab w:val="clear" w:pos="380"/>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geodezyjną inwentaryzację </w:t>
      </w:r>
    </w:p>
    <w:p w:rsidR="007D6060" w:rsidRPr="007D6060" w:rsidRDefault="007D6060" w:rsidP="007D6060">
      <w:pPr>
        <w:numPr>
          <w:ilvl w:val="0"/>
          <w:numId w:val="20"/>
        </w:numPr>
        <w:tabs>
          <w:tab w:val="clear" w:pos="380"/>
          <w:tab w:val="num" w:pos="720"/>
        </w:tabs>
        <w:spacing w:after="0" w:line="240" w:lineRule="auto"/>
        <w:ind w:left="720" w:right="5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zwróci Zamawiającemu dokumentację projektową;</w:t>
      </w:r>
    </w:p>
    <w:p w:rsidR="007D6060" w:rsidRPr="007D6060" w:rsidRDefault="007D6060" w:rsidP="007D6060">
      <w:pPr>
        <w:numPr>
          <w:ilvl w:val="0"/>
          <w:numId w:val="19"/>
        </w:numPr>
        <w:tabs>
          <w:tab w:val="num" w:pos="426"/>
          <w:tab w:val="left" w:pos="993"/>
        </w:tabs>
        <w:spacing w:after="0" w:line="240" w:lineRule="auto"/>
        <w:ind w:left="426" w:hanging="426"/>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Zamawiający wyznaczy termin i rozpocznie odbiór przedmiotu niniejszej umowy w ciągu 10 dni od daty  zawiadomienia go o osiągnięciu gotowości do odbioru, zawiadamiając o tym Wykonawcę.</w:t>
      </w:r>
    </w:p>
    <w:p w:rsidR="007D6060" w:rsidRPr="007D6060" w:rsidRDefault="007D6060" w:rsidP="007D6060">
      <w:pPr>
        <w:numPr>
          <w:ilvl w:val="2"/>
          <w:numId w:val="19"/>
        </w:numPr>
        <w:tabs>
          <w:tab w:val="num" w:pos="502"/>
        </w:tabs>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Jeżeli w toku czynności odbiorowych zostaną stwierdzone wady, to Zamawiającemu przysługują następujące uprawnienia:</w:t>
      </w:r>
    </w:p>
    <w:p w:rsidR="007D6060" w:rsidRPr="007D6060" w:rsidRDefault="007D6060" w:rsidP="007D6060">
      <w:pPr>
        <w:numPr>
          <w:ilvl w:val="3"/>
          <w:numId w:val="1"/>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jeżeli wady nadają się do usunięcia, może odmówić odbioru do czasu usunięcia wad, </w:t>
      </w:r>
    </w:p>
    <w:p w:rsidR="007D6060" w:rsidRPr="007D6060" w:rsidRDefault="007D6060" w:rsidP="007D6060">
      <w:pPr>
        <w:numPr>
          <w:ilvl w:val="3"/>
          <w:numId w:val="1"/>
        </w:numPr>
        <w:tabs>
          <w:tab w:val="num" w:pos="720"/>
        </w:tabs>
        <w:spacing w:after="0" w:line="240" w:lineRule="auto"/>
        <w:ind w:left="72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jeżeli wady nie nadają się do usunięcia, to: </w:t>
      </w:r>
    </w:p>
    <w:p w:rsidR="007D6060" w:rsidRPr="007D6060" w:rsidRDefault="007D6060" w:rsidP="007D6060">
      <w:pPr>
        <w:numPr>
          <w:ilvl w:val="0"/>
          <w:numId w:val="11"/>
        </w:numPr>
        <w:tabs>
          <w:tab w:val="num" w:pos="1080"/>
        </w:tabs>
        <w:spacing w:after="0" w:line="240" w:lineRule="auto"/>
        <w:ind w:left="108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jeżeli wady nie uniemożliwiają użytkowania przedmiotu odbioru zgodnie z przeznaczeniem - Zamawiający może obniżyć odpowiednio wynagrodzenie, </w:t>
      </w:r>
    </w:p>
    <w:p w:rsidR="007D6060" w:rsidRPr="007D6060" w:rsidRDefault="007D6060" w:rsidP="007D6060">
      <w:pPr>
        <w:numPr>
          <w:ilvl w:val="0"/>
          <w:numId w:val="11"/>
        </w:numPr>
        <w:tabs>
          <w:tab w:val="num" w:pos="1080"/>
        </w:tabs>
        <w:spacing w:after="0" w:line="240" w:lineRule="auto"/>
        <w:ind w:left="108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jeżeli wady uniemożliwiają użytkowanie zgodnie z przeznaczeniem - Zamawiający może odstąpić od umowy, lub żądać wykonania przedmiotu umowy po raz drugi.</w:t>
      </w:r>
    </w:p>
    <w:p w:rsidR="007D6060" w:rsidRPr="007D6060" w:rsidRDefault="007D6060" w:rsidP="007D6060">
      <w:pPr>
        <w:numPr>
          <w:ilvl w:val="2"/>
          <w:numId w:val="1"/>
        </w:numPr>
        <w:spacing w:after="0" w:line="240" w:lineRule="auto"/>
        <w:ind w:left="360"/>
        <w:jc w:val="both"/>
        <w:rPr>
          <w:rFonts w:ascii="Times New Roman" w:eastAsia="Times New Roman" w:hAnsi="Times New Roman" w:cs="Times New Roman"/>
          <w:sz w:val="20"/>
          <w:szCs w:val="20"/>
          <w:lang w:eastAsia="pl-PL"/>
        </w:rPr>
      </w:pPr>
      <w:r w:rsidRPr="007D6060">
        <w:rPr>
          <w:rFonts w:ascii="Times New Roman" w:eastAsia="Times New Roman" w:hAnsi="Times New Roman" w:cs="Times New Roman"/>
          <w:sz w:val="20"/>
          <w:szCs w:val="20"/>
          <w:lang w:eastAsia="pl-PL"/>
        </w:rPr>
        <w:t xml:space="preserve">Strony postanawiają, że z czynności odbioru będzie sporządzony protokół zawierający wszelkie ustalenia dokonane w toku odbioru, jak też terminy wyznaczone przez Zamawiającego na usunięcie stwierdzonych przy odbiorze wad. </w:t>
      </w:r>
    </w:p>
    <w:p w:rsidR="007D6060" w:rsidRPr="007D6060" w:rsidRDefault="007D6060" w:rsidP="007D6060">
      <w:pPr>
        <w:numPr>
          <w:ilvl w:val="2"/>
          <w:numId w:val="1"/>
        </w:numPr>
        <w:spacing w:after="0" w:line="240" w:lineRule="auto"/>
        <w:ind w:left="360"/>
        <w:jc w:val="both"/>
        <w:rPr>
          <w:rFonts w:ascii="Times New Roman" w:eastAsia="Times New Roman" w:hAnsi="Times New Roman" w:cs="Times New Roman"/>
          <w:lang w:eastAsia="pl-PL"/>
        </w:rPr>
      </w:pPr>
      <w:r w:rsidRPr="007D6060">
        <w:rPr>
          <w:rFonts w:ascii="Times New Roman" w:eastAsia="Times New Roman" w:hAnsi="Times New Roman" w:cs="Times New Roman"/>
          <w:sz w:val="20"/>
          <w:szCs w:val="20"/>
          <w:lang w:eastAsia="pl-PL"/>
        </w:rPr>
        <w:t>Wykonawca zobowiązany jest do zawiadomienia Zamawiającego o usunięciu wad.</w:t>
      </w:r>
    </w:p>
    <w:p w:rsidR="007D6060" w:rsidRPr="007D6060" w:rsidRDefault="007D6060" w:rsidP="007D6060">
      <w:pPr>
        <w:numPr>
          <w:ilvl w:val="2"/>
          <w:numId w:val="1"/>
        </w:numPr>
        <w:spacing w:after="0" w:line="240" w:lineRule="auto"/>
        <w:ind w:left="360"/>
        <w:jc w:val="both"/>
        <w:rPr>
          <w:rFonts w:ascii="Times New Roman" w:eastAsia="Times New Roman" w:hAnsi="Times New Roman" w:cs="Times New Roman"/>
          <w:lang w:eastAsia="pl-PL"/>
        </w:rPr>
      </w:pPr>
      <w:r w:rsidRPr="007D6060">
        <w:rPr>
          <w:rFonts w:ascii="Times New Roman" w:eastAsia="Times New Roman" w:hAnsi="Times New Roman" w:cs="Times New Roman"/>
          <w:sz w:val="20"/>
          <w:szCs w:val="20"/>
          <w:lang w:eastAsia="pl-PL"/>
        </w:rPr>
        <w:t>Wykonawca przekaże a Zamawiający komisyjnie odbierze przedmiot umowy na podstawie podpisanego przez strony protokołu końcowego odbioru robót</w:t>
      </w:r>
      <w:r w:rsidRPr="007D6060">
        <w:rPr>
          <w:rFonts w:ascii="Times New Roman" w:eastAsia="Times New Roman" w:hAnsi="Times New Roman" w:cs="Times New Roman"/>
          <w:lang w:eastAsia="pl-PL"/>
        </w:rPr>
        <w:t>.</w:t>
      </w:r>
    </w:p>
    <w:p w:rsidR="007D6060" w:rsidRPr="007D6060" w:rsidRDefault="007D6060" w:rsidP="007D6060">
      <w:pPr>
        <w:tabs>
          <w:tab w:val="num" w:pos="360"/>
        </w:tabs>
        <w:spacing w:after="0" w:line="240" w:lineRule="auto"/>
        <w:jc w:val="center"/>
        <w:rPr>
          <w:rFonts w:ascii="Times New Roman" w:eastAsia="Times New Roman" w:hAnsi="Times New Roman" w:cs="Times New Roman"/>
          <w:b/>
          <w:sz w:val="20"/>
          <w:szCs w:val="24"/>
          <w:lang w:eastAsia="pl-PL"/>
        </w:rPr>
      </w:pPr>
    </w:p>
    <w:p w:rsidR="007D6060" w:rsidRPr="007D6060" w:rsidRDefault="007D6060" w:rsidP="007D6060">
      <w:pPr>
        <w:tabs>
          <w:tab w:val="num" w:pos="360"/>
        </w:tabs>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17. Roboty zanikające</w:t>
      </w:r>
    </w:p>
    <w:p w:rsidR="007D6060" w:rsidRPr="007D6060" w:rsidRDefault="007D6060" w:rsidP="007D6060">
      <w:pPr>
        <w:numPr>
          <w:ilvl w:val="3"/>
          <w:numId w:val="15"/>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Wykonawca ma obowiązek zapewnić odbiór przez Zamawiającego robót zanikających, przed ich zakryciem, polegający na końcowej ocenie ilości i jakości wykonanych robót, które w dalszym procesie realizacji ulegają zakryciu lub zanikają.</w:t>
      </w:r>
    </w:p>
    <w:p w:rsidR="007D6060" w:rsidRPr="007D6060" w:rsidRDefault="007D6060" w:rsidP="007D6060">
      <w:pPr>
        <w:numPr>
          <w:ilvl w:val="3"/>
          <w:numId w:val="15"/>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Na dzień odbioru robót zanikających i ulegających zakryciu Wykonawca musi dostarczyć Zamawiającemu dokumenty niezbędne do odbioru tych robót.</w:t>
      </w:r>
    </w:p>
    <w:p w:rsidR="007D6060" w:rsidRPr="007D6060" w:rsidRDefault="007D6060" w:rsidP="007D6060">
      <w:pPr>
        <w:spacing w:after="0" w:line="240" w:lineRule="auto"/>
        <w:jc w:val="both"/>
        <w:rPr>
          <w:rFonts w:ascii="Times New Roman" w:eastAsia="Times New Roman" w:hAnsi="Times New Roman" w:cs="Times New Roman"/>
          <w:sz w:val="20"/>
          <w:lang w:eastAsia="pl-PL"/>
        </w:rPr>
      </w:pPr>
    </w:p>
    <w:p w:rsidR="007D6060" w:rsidRPr="007D6060" w:rsidRDefault="007D6060" w:rsidP="007D6060">
      <w:pPr>
        <w:spacing w:after="0" w:line="240" w:lineRule="auto"/>
        <w:jc w:val="center"/>
        <w:rPr>
          <w:rFonts w:ascii="Times New Roman" w:eastAsia="Times New Roman" w:hAnsi="Times New Roman" w:cs="Times New Roman"/>
          <w:b/>
          <w:sz w:val="20"/>
          <w:lang w:eastAsia="pl-PL"/>
        </w:rPr>
      </w:pPr>
      <w:r w:rsidRPr="007D6060">
        <w:rPr>
          <w:rFonts w:ascii="Times New Roman" w:eastAsia="Times New Roman" w:hAnsi="Times New Roman" w:cs="Times New Roman"/>
          <w:b/>
          <w:sz w:val="20"/>
          <w:lang w:eastAsia="pl-PL"/>
        </w:rPr>
        <w:t>§ 18. Postanowienia końcowe</w:t>
      </w:r>
    </w:p>
    <w:p w:rsidR="007D6060" w:rsidRPr="007D6060" w:rsidRDefault="007D6060" w:rsidP="007D6060">
      <w:pPr>
        <w:numPr>
          <w:ilvl w:val="0"/>
          <w:numId w:val="2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W sprawach nieuregulowanych w niniejszej umowie będą miały zastosowanie przepisy ustaw: Prawo zamówień publicznych, Kodeks cywilny i inne właściwe dla przedmiotu zamówienia. </w:t>
      </w:r>
    </w:p>
    <w:p w:rsidR="007D6060" w:rsidRPr="007D6060" w:rsidRDefault="007D6060" w:rsidP="007D6060">
      <w:pPr>
        <w:numPr>
          <w:ilvl w:val="0"/>
          <w:numId w:val="2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Wszelkie spory wynikające z realizacji treści niniejszej umowy, w przypadku nie osiągnięcia porozumienia            w drodze bezpośrednich negocjacji, poddawane będą sądowi miejscowo właściwemu z uwagi na siedzibę Zamawiającego.</w:t>
      </w:r>
    </w:p>
    <w:p w:rsidR="007D6060" w:rsidRPr="007D6060" w:rsidRDefault="007D6060" w:rsidP="007D6060">
      <w:pPr>
        <w:numPr>
          <w:ilvl w:val="0"/>
          <w:numId w:val="2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Wszelkie zmiany i uzupełnienia treści niniejszej umowy wymagają formy pisemnej pod rygorem nieważności. </w:t>
      </w:r>
    </w:p>
    <w:p w:rsidR="007D6060" w:rsidRPr="007D6060" w:rsidRDefault="007D6060" w:rsidP="007D6060">
      <w:pPr>
        <w:numPr>
          <w:ilvl w:val="0"/>
          <w:numId w:val="2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Zamawiający przewiduje możliwość wprowadzenia istotnej zmiany umowy w stosunku do treści oferty, na podstawie której dokonano wyboru Wykonawcy,  w następujących okolicznościach:</w:t>
      </w:r>
    </w:p>
    <w:p w:rsidR="007D6060" w:rsidRPr="007D6060" w:rsidRDefault="007D6060" w:rsidP="007D6060">
      <w:pPr>
        <w:numPr>
          <w:ilvl w:val="0"/>
          <w:numId w:val="10"/>
        </w:numPr>
        <w:tabs>
          <w:tab w:val="num" w:pos="720"/>
        </w:tabs>
        <w:spacing w:after="0" w:line="240" w:lineRule="auto"/>
        <w:ind w:left="720"/>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zmiany wysokości podatku VAT, jeżeli w okresie obowiązywania umowy nastąpi zmiana przepisów podatkowych,</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zmiany lub rezygnacji z podwykonawcy dotyczącej podmiotu, na którego zasoby Wykonawca powoływał się, Wykonawca jest obowiązany wykazać, iż proponowany inny podwykonawca lub Wykonawca samodzielnie spełnia warunki w stopniu nie mniejszym niż wymagany w trakcie postępowania o udzielenie zamówienia publicznego, </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val="x-none" w:eastAsia="pl-PL"/>
        </w:rPr>
      </w:pPr>
      <w:r w:rsidRPr="007D6060">
        <w:rPr>
          <w:rFonts w:ascii="Times New Roman" w:eastAsia="Times New Roman" w:hAnsi="Times New Roman" w:cs="Times New Roman"/>
          <w:sz w:val="20"/>
          <w:lang w:eastAsia="pl-PL"/>
        </w:rPr>
        <w:t>zmiany podwykonawców lub zakresu robót wykonywanych przez podwykonawców zgłoszonych przez Wykonawców według postanowień § 10 umowy,</w:t>
      </w:r>
    </w:p>
    <w:p w:rsidR="007D6060" w:rsidRPr="007D6060" w:rsidRDefault="007D6060" w:rsidP="007D6060">
      <w:pPr>
        <w:numPr>
          <w:ilvl w:val="0"/>
          <w:numId w:val="10"/>
        </w:numPr>
        <w:tabs>
          <w:tab w:val="num" w:pos="720"/>
        </w:tabs>
        <w:spacing w:after="0" w:line="240" w:lineRule="auto"/>
        <w:ind w:left="720"/>
        <w:rPr>
          <w:rFonts w:ascii="Times New Roman" w:eastAsia="Times New Roman" w:hAnsi="Times New Roman" w:cs="Times New Roman"/>
          <w:sz w:val="20"/>
          <w:lang w:val="x-none" w:eastAsia="pl-PL"/>
        </w:rPr>
      </w:pPr>
      <w:r w:rsidRPr="007D6060">
        <w:rPr>
          <w:rFonts w:ascii="Times New Roman" w:eastAsia="Times New Roman" w:hAnsi="Times New Roman" w:cs="Times New Roman"/>
          <w:sz w:val="20"/>
          <w:lang w:val="x-none" w:eastAsia="pl-PL"/>
        </w:rPr>
        <w:lastRenderedPageBreak/>
        <w:t>wystąpienie siły wyższej określonej w umowie,</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wystąpienie nadzwyczajnych warunków atmosferycznych uniemożliwiających prowadzenie robót budowlanych,</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jeżeli konieczność zmiany terminu wykonania przedmiotu umowy wynikła z okoliczności, niezawinionych przez Wykonawcę, w szczególności została wymuszona oczekiwaniem na uzgodnienia lub wydanie decyzji przez jakikolwiek właściwy organ,</w:t>
      </w:r>
    </w:p>
    <w:p w:rsidR="007D6060" w:rsidRPr="007D6060" w:rsidRDefault="007D6060" w:rsidP="007D6060">
      <w:pPr>
        <w:numPr>
          <w:ilvl w:val="0"/>
          <w:numId w:val="10"/>
        </w:numPr>
        <w:tabs>
          <w:tab w:val="num" w:pos="720"/>
        </w:tabs>
        <w:spacing w:after="0" w:line="240" w:lineRule="auto"/>
        <w:ind w:left="720"/>
        <w:rPr>
          <w:rFonts w:ascii="Times New Roman" w:eastAsia="Times New Roman" w:hAnsi="Times New Roman" w:cs="Times New Roman"/>
          <w:sz w:val="20"/>
          <w:lang w:val="x-none" w:eastAsia="pl-PL"/>
        </w:rPr>
      </w:pPr>
      <w:r w:rsidRPr="007D6060">
        <w:rPr>
          <w:rFonts w:ascii="Times New Roman" w:eastAsia="Times New Roman" w:hAnsi="Times New Roman" w:cs="Times New Roman"/>
          <w:sz w:val="20"/>
          <w:lang w:val="x-none" w:eastAsia="pl-PL"/>
        </w:rPr>
        <w:t>zmiany uzasadnione okolicznościami o których mowa w art. 357 (1) Kodeksu cywilnego,</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val="x-none" w:eastAsia="pl-PL"/>
        </w:rPr>
      </w:pPr>
      <w:r w:rsidRPr="007D6060">
        <w:rPr>
          <w:rFonts w:ascii="Times New Roman" w:eastAsia="Times New Roman" w:hAnsi="Times New Roman" w:cs="Times New Roman"/>
          <w:sz w:val="20"/>
          <w:lang w:val="x-none" w:eastAsia="pl-PL"/>
        </w:rPr>
        <w:t>w przypadku wystąpienia okoliczności wstrzymania prowadzonej inwestycji przez czynniki zewnętrzne (np. inne niezależne budowy),</w:t>
      </w:r>
    </w:p>
    <w:p w:rsidR="007D6060" w:rsidRPr="007D6060" w:rsidRDefault="007D6060" w:rsidP="007D6060">
      <w:pPr>
        <w:numPr>
          <w:ilvl w:val="0"/>
          <w:numId w:val="10"/>
        </w:numPr>
        <w:tabs>
          <w:tab w:val="num" w:pos="720"/>
        </w:tabs>
        <w:spacing w:after="0" w:line="240" w:lineRule="auto"/>
        <w:ind w:left="720"/>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zmiany nazwy zadania,</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zmiany osób uprawnionych do reprezentowania po stronie Wykonawcy i Zamawiającego zgodnie                       z obowiązującymi przepisami prawa,</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zmiany inspektora nadzoru lub kierownika budowy zgodnie z obowiązującymi przepisami prawa,</w:t>
      </w:r>
    </w:p>
    <w:p w:rsidR="007D6060" w:rsidRPr="007D6060" w:rsidRDefault="007D6060" w:rsidP="007D6060">
      <w:pPr>
        <w:numPr>
          <w:ilvl w:val="0"/>
          <w:numId w:val="10"/>
        </w:numPr>
        <w:tabs>
          <w:tab w:val="num" w:pos="720"/>
        </w:tabs>
        <w:spacing w:after="0" w:line="240" w:lineRule="auto"/>
        <w:ind w:left="720"/>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zmiany nr rachunku bankowego Wykonawcy, na który jest płacone wynagrodzenie,</w:t>
      </w:r>
    </w:p>
    <w:p w:rsidR="007D6060" w:rsidRPr="007D6060" w:rsidRDefault="007D6060" w:rsidP="007D6060">
      <w:pPr>
        <w:numPr>
          <w:ilvl w:val="0"/>
          <w:numId w:val="10"/>
        </w:numPr>
        <w:tabs>
          <w:tab w:val="num" w:pos="720"/>
        </w:tabs>
        <w:spacing w:after="0" w:line="240" w:lineRule="auto"/>
        <w:ind w:left="720"/>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koniecznością sprostowania oczywistych omyłek i błędów pisarskich,</w:t>
      </w:r>
    </w:p>
    <w:p w:rsidR="007D6060" w:rsidRPr="007D6060" w:rsidRDefault="007D6060" w:rsidP="007D6060">
      <w:pPr>
        <w:numPr>
          <w:ilvl w:val="0"/>
          <w:numId w:val="10"/>
        </w:numPr>
        <w:tabs>
          <w:tab w:val="num" w:pos="720"/>
        </w:tabs>
        <w:spacing w:after="0" w:line="240" w:lineRule="auto"/>
        <w:ind w:left="72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jeżeli konieczność wprowadzenia takiej zmiany wynika z okoliczności, których nie można było przewidzieć     w ogłoszeniu o zamówieniu lub SIWZ.</w:t>
      </w:r>
    </w:p>
    <w:p w:rsidR="007D6060" w:rsidRPr="007D6060" w:rsidRDefault="007D6060" w:rsidP="007D6060">
      <w:pPr>
        <w:numPr>
          <w:ilvl w:val="0"/>
          <w:numId w:val="2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Integralnymi częściami niniejszej umowy, poza dokumentacją wymienioną w § 1 ust. 3 umowy, jest oferta, kosztorys ofertowy Wykonawcy.</w:t>
      </w:r>
    </w:p>
    <w:p w:rsidR="007D6060" w:rsidRPr="007D6060" w:rsidRDefault="007D6060" w:rsidP="007D6060">
      <w:pPr>
        <w:numPr>
          <w:ilvl w:val="0"/>
          <w:numId w:val="23"/>
        </w:numPr>
        <w:spacing w:after="0" w:line="240" w:lineRule="auto"/>
        <w:ind w:left="360"/>
        <w:jc w:val="both"/>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Umowa niniejsza sporządzona została w trzech jednobrzmiących egzemplarzach, w tym dwa dla Zamawiającego     i jeden dla Wykonawcy. </w:t>
      </w:r>
    </w:p>
    <w:p w:rsidR="007D6060" w:rsidRPr="007D6060" w:rsidRDefault="007D6060" w:rsidP="007D6060">
      <w:pPr>
        <w:spacing w:after="0" w:line="240" w:lineRule="auto"/>
        <w:rPr>
          <w:rFonts w:ascii="Times New Roman" w:eastAsia="Times New Roman" w:hAnsi="Times New Roman" w:cs="Times New Roman"/>
          <w:sz w:val="20"/>
          <w:lang w:eastAsia="pl-PL"/>
        </w:rPr>
      </w:pPr>
      <w:r w:rsidRPr="007D6060">
        <w:rPr>
          <w:rFonts w:ascii="Times New Roman" w:eastAsia="Times New Roman" w:hAnsi="Times New Roman" w:cs="Times New Roman"/>
          <w:sz w:val="20"/>
          <w:lang w:eastAsia="pl-PL"/>
        </w:rPr>
        <w:t xml:space="preserve"> </w:t>
      </w:r>
    </w:p>
    <w:p w:rsidR="007D6060" w:rsidRPr="007D6060" w:rsidRDefault="007D6060" w:rsidP="007D6060">
      <w:pPr>
        <w:spacing w:after="0" w:line="240" w:lineRule="auto"/>
        <w:rPr>
          <w:rFonts w:ascii="Times New Roman" w:eastAsia="Times New Roman" w:hAnsi="Times New Roman" w:cs="Times New Roman"/>
          <w:sz w:val="20"/>
          <w:lang w:eastAsia="pl-PL"/>
        </w:rPr>
      </w:pPr>
    </w:p>
    <w:p w:rsidR="007D6060" w:rsidRPr="007D6060" w:rsidRDefault="007D6060" w:rsidP="007D6060">
      <w:pPr>
        <w:spacing w:after="0" w:line="240" w:lineRule="auto"/>
        <w:rPr>
          <w:rFonts w:ascii="Times New Roman" w:eastAsia="Times New Roman" w:hAnsi="Times New Roman" w:cs="Times New Roman"/>
          <w:sz w:val="20"/>
          <w:lang w:eastAsia="pl-PL"/>
        </w:rPr>
      </w:pPr>
    </w:p>
    <w:p w:rsidR="007D6060" w:rsidRPr="007D6060" w:rsidRDefault="007D6060" w:rsidP="007D6060">
      <w:pPr>
        <w:spacing w:after="0" w:line="240" w:lineRule="auto"/>
        <w:rPr>
          <w:rFonts w:ascii="Times New Roman" w:eastAsia="Times New Roman" w:hAnsi="Times New Roman" w:cs="Times New Roman"/>
          <w:sz w:val="20"/>
          <w:lang w:eastAsia="pl-PL"/>
        </w:rPr>
      </w:pPr>
    </w:p>
    <w:p w:rsidR="007D6060" w:rsidRPr="007D6060" w:rsidRDefault="007D6060" w:rsidP="007D6060">
      <w:pPr>
        <w:spacing w:after="0" w:line="240" w:lineRule="auto"/>
        <w:rPr>
          <w:rFonts w:ascii="Times New Roman" w:eastAsia="Times New Roman" w:hAnsi="Times New Roman" w:cs="Times New Roman"/>
          <w:sz w:val="20"/>
          <w:lang w:eastAsia="pl-PL"/>
        </w:rPr>
      </w:pPr>
    </w:p>
    <w:p w:rsidR="007D6060" w:rsidRPr="007D6060" w:rsidRDefault="007D6060" w:rsidP="007D6060">
      <w:pPr>
        <w:spacing w:after="0" w:line="240" w:lineRule="auto"/>
        <w:rPr>
          <w:rFonts w:ascii="Times New Roman" w:eastAsia="Times New Roman" w:hAnsi="Times New Roman" w:cs="Times New Roman"/>
          <w:b/>
          <w:bCs/>
          <w:sz w:val="20"/>
          <w:lang w:eastAsia="pl-PL"/>
        </w:rPr>
      </w:pPr>
      <w:r w:rsidRPr="007D6060">
        <w:rPr>
          <w:rFonts w:ascii="Times New Roman" w:eastAsia="Times New Roman" w:hAnsi="Times New Roman" w:cs="Times New Roman"/>
          <w:b/>
          <w:sz w:val="20"/>
          <w:szCs w:val="20"/>
          <w:lang w:eastAsia="pl-PL"/>
        </w:rPr>
        <w:t xml:space="preserve"> ZAMAWIAJĄCY:</w:t>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r>
      <w:r w:rsidRPr="007D6060">
        <w:rPr>
          <w:rFonts w:ascii="Times New Roman" w:eastAsia="Times New Roman" w:hAnsi="Times New Roman" w:cs="Times New Roman"/>
          <w:b/>
          <w:sz w:val="20"/>
          <w:szCs w:val="20"/>
          <w:lang w:eastAsia="pl-PL"/>
        </w:rPr>
        <w:tab/>
        <w:t>WYKONAWCA:</w:t>
      </w:r>
    </w:p>
    <w:p w:rsidR="00F00048" w:rsidRDefault="00A66FE5"/>
    <w:sectPr w:rsidR="00F00048" w:rsidSect="00534139">
      <w:headerReference w:type="default" r:id="rId5"/>
      <w:footerReference w:type="even" r:id="rId6"/>
      <w:footerReference w:type="default" r:id="rId7"/>
      <w:pgSz w:w="11906" w:h="16838" w:code="9"/>
      <w:pgMar w:top="851" w:right="851" w:bottom="851" w:left="1418" w:header="624" w:footer="62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DCE" w:rsidRDefault="00A66FE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instrText xml:space="preserve"> </w:instrText>
    </w:r>
    <w:r>
      <w:rPr>
        <w:rStyle w:val="Numerstrony"/>
      </w:rPr>
      <w:fldChar w:fldCharType="end"/>
    </w:r>
  </w:p>
  <w:p w:rsidR="00FB2DCE" w:rsidRDefault="00A66FE5">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DCE" w:rsidRPr="00B725A3" w:rsidRDefault="00A66FE5" w:rsidP="00A53280">
    <w:pPr>
      <w:ind w:left="7920" w:right="-108"/>
      <w:rPr>
        <w:sz w:val="18"/>
        <w:szCs w:val="18"/>
      </w:rPr>
    </w:pPr>
    <w:r w:rsidRPr="00B725A3">
      <w:rPr>
        <w:rStyle w:val="Numerstrony"/>
        <w:i/>
        <w:iCs/>
        <w:sz w:val="18"/>
        <w:szCs w:val="18"/>
      </w:rPr>
      <w:t xml:space="preserve">Strona </w:t>
    </w:r>
    <w:r w:rsidRPr="00B725A3">
      <w:rPr>
        <w:rStyle w:val="Numerstrony"/>
        <w:i/>
        <w:iCs/>
        <w:sz w:val="18"/>
        <w:szCs w:val="18"/>
      </w:rPr>
      <w:fldChar w:fldCharType="begin"/>
    </w:r>
    <w:r w:rsidRPr="00B725A3">
      <w:rPr>
        <w:rStyle w:val="Numerstrony"/>
        <w:i/>
        <w:iCs/>
        <w:sz w:val="18"/>
        <w:szCs w:val="18"/>
      </w:rPr>
      <w:instrText xml:space="preserve"> PAGE </w:instrText>
    </w:r>
    <w:r w:rsidRPr="00B725A3">
      <w:rPr>
        <w:rStyle w:val="Numerstrony"/>
        <w:i/>
        <w:iCs/>
        <w:sz w:val="18"/>
        <w:szCs w:val="18"/>
      </w:rPr>
      <w:fldChar w:fldCharType="separate"/>
    </w:r>
    <w:r>
      <w:rPr>
        <w:rStyle w:val="Numerstrony"/>
        <w:i/>
        <w:iCs/>
        <w:noProof/>
        <w:sz w:val="18"/>
        <w:szCs w:val="18"/>
      </w:rPr>
      <w:t>2</w:t>
    </w:r>
    <w:r w:rsidRPr="00B725A3">
      <w:rPr>
        <w:rStyle w:val="Numerstrony"/>
        <w:i/>
        <w:iCs/>
        <w:sz w:val="18"/>
        <w:szCs w:val="18"/>
      </w:rPr>
      <w:fldChar w:fldCharType="end"/>
    </w:r>
  </w:p>
  <w:p w:rsidR="00FB2DCE" w:rsidRDefault="00A66FE5">
    <w:pPr>
      <w:pStyle w:val="Stopka"/>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DCE" w:rsidRDefault="00A66FE5" w:rsidP="00737574">
    <w:pPr>
      <w:pStyle w:val="Nagwek"/>
      <w:pBdr>
        <w:bottom w:val="single" w:sz="4" w:space="1" w:color="auto"/>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 w15:restartNumberingAfterBreak="0">
    <w:nsid w:val="00000026"/>
    <w:multiLevelType w:val="multilevel"/>
    <w:tmpl w:val="00000026"/>
    <w:name w:val="WW8Num38"/>
    <w:lvl w:ilvl="0">
      <w:start w:val="1"/>
      <w:numFmt w:val="decimal"/>
      <w:lvlText w:val="%1)"/>
      <w:lvlJc w:val="left"/>
      <w:pPr>
        <w:tabs>
          <w:tab w:val="num" w:pos="680"/>
        </w:tabs>
        <w:ind w:left="680" w:hanging="397"/>
      </w:pPr>
      <w:rPr>
        <w:rFonts w:ascii="Times New Roman" w:hAnsi="Times New Roman"/>
        <w:sz w:val="24"/>
        <w:szCs w:val="24"/>
      </w:rPr>
    </w:lvl>
    <w:lvl w:ilvl="1">
      <w:start w:val="1"/>
      <w:numFmt w:val="decimal"/>
      <w:lvlText w:val="%2)"/>
      <w:lvlJc w:val="left"/>
      <w:pPr>
        <w:tabs>
          <w:tab w:val="num" w:pos="1440"/>
        </w:tabs>
        <w:ind w:left="1440" w:hanging="360"/>
      </w:pPr>
      <w:rPr>
        <w:b w:val="0"/>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32"/>
    <w:multiLevelType w:val="multilevel"/>
    <w:tmpl w:val="821290C4"/>
    <w:name w:val="WW8Num50"/>
    <w:lvl w:ilvl="0">
      <w:start w:val="1"/>
      <w:numFmt w:val="decimal"/>
      <w:lvlText w:val="%1. "/>
      <w:lvlJc w:val="left"/>
      <w:pPr>
        <w:tabs>
          <w:tab w:val="num" w:pos="0"/>
        </w:tabs>
        <w:ind w:left="709" w:hanging="283"/>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33"/>
    <w:multiLevelType w:val="multilevel"/>
    <w:tmpl w:val="00000033"/>
    <w:name w:val="WW8Num51"/>
    <w:lvl w:ilvl="0">
      <w:start w:val="2"/>
      <w:numFmt w:val="decimal"/>
      <w:lvlText w:val="%1. "/>
      <w:lvlJc w:val="left"/>
      <w:pPr>
        <w:tabs>
          <w:tab w:val="num" w:pos="0"/>
        </w:tabs>
        <w:ind w:left="709"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35"/>
    <w:multiLevelType w:val="multilevel"/>
    <w:tmpl w:val="00000035"/>
    <w:name w:val="WW8Num53"/>
    <w:lvl w:ilvl="0">
      <w:start w:val="3"/>
      <w:numFmt w:val="decimal"/>
      <w:lvlText w:val="%1. "/>
      <w:lvlJc w:val="left"/>
      <w:pPr>
        <w:tabs>
          <w:tab w:val="num" w:pos="0"/>
        </w:tabs>
        <w:ind w:left="567"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A56A6C"/>
    <w:multiLevelType w:val="hybridMultilevel"/>
    <w:tmpl w:val="5218E308"/>
    <w:lvl w:ilvl="0" w:tplc="C2A4A11E">
      <w:start w:val="1"/>
      <w:numFmt w:val="lowerLetter"/>
      <w:lvlText w:val="%1)"/>
      <w:lvlJc w:val="left"/>
      <w:pPr>
        <w:tabs>
          <w:tab w:val="num" w:pos="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2F11673"/>
    <w:multiLevelType w:val="hybridMultilevel"/>
    <w:tmpl w:val="C7127394"/>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40"/>
        </w:tabs>
        <w:ind w:left="5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9EE1D2B"/>
    <w:multiLevelType w:val="hybridMultilevel"/>
    <w:tmpl w:val="374A7CB2"/>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CFC5950"/>
    <w:multiLevelType w:val="hybridMultilevel"/>
    <w:tmpl w:val="33EEA25E"/>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49127DD"/>
    <w:multiLevelType w:val="hybridMultilevel"/>
    <w:tmpl w:val="C038B9D6"/>
    <w:lvl w:ilvl="0" w:tplc="E920370E">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7DF810A0">
      <w:start w:val="1"/>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6E21244"/>
    <w:multiLevelType w:val="hybridMultilevel"/>
    <w:tmpl w:val="8AE4D874"/>
    <w:lvl w:ilvl="0" w:tplc="E4C64430">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9E3502C"/>
    <w:multiLevelType w:val="hybridMultilevel"/>
    <w:tmpl w:val="E9BA336E"/>
    <w:lvl w:ilvl="0" w:tplc="06207682">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2892"/>
        </w:tabs>
        <w:ind w:left="2892" w:hanging="360"/>
      </w:pPr>
      <w:rPr>
        <w:rFonts w:ascii="Courier New" w:hAnsi="Courier New" w:cs="Courier New" w:hint="default"/>
      </w:rPr>
    </w:lvl>
    <w:lvl w:ilvl="2" w:tplc="04150005" w:tentative="1">
      <w:start w:val="1"/>
      <w:numFmt w:val="bullet"/>
      <w:lvlText w:val=""/>
      <w:lvlJc w:val="left"/>
      <w:pPr>
        <w:tabs>
          <w:tab w:val="num" w:pos="3612"/>
        </w:tabs>
        <w:ind w:left="3612" w:hanging="360"/>
      </w:pPr>
      <w:rPr>
        <w:rFonts w:ascii="Wingdings" w:hAnsi="Wingdings" w:hint="default"/>
      </w:rPr>
    </w:lvl>
    <w:lvl w:ilvl="3" w:tplc="04150001" w:tentative="1">
      <w:start w:val="1"/>
      <w:numFmt w:val="bullet"/>
      <w:lvlText w:val=""/>
      <w:lvlJc w:val="left"/>
      <w:pPr>
        <w:tabs>
          <w:tab w:val="num" w:pos="4332"/>
        </w:tabs>
        <w:ind w:left="4332" w:hanging="360"/>
      </w:pPr>
      <w:rPr>
        <w:rFonts w:ascii="Symbol" w:hAnsi="Symbol" w:hint="default"/>
      </w:rPr>
    </w:lvl>
    <w:lvl w:ilvl="4" w:tplc="04150003" w:tentative="1">
      <w:start w:val="1"/>
      <w:numFmt w:val="bullet"/>
      <w:lvlText w:val="o"/>
      <w:lvlJc w:val="left"/>
      <w:pPr>
        <w:tabs>
          <w:tab w:val="num" w:pos="5052"/>
        </w:tabs>
        <w:ind w:left="5052" w:hanging="360"/>
      </w:pPr>
      <w:rPr>
        <w:rFonts w:ascii="Courier New" w:hAnsi="Courier New" w:cs="Courier New" w:hint="default"/>
      </w:rPr>
    </w:lvl>
    <w:lvl w:ilvl="5" w:tplc="04150005" w:tentative="1">
      <w:start w:val="1"/>
      <w:numFmt w:val="bullet"/>
      <w:lvlText w:val=""/>
      <w:lvlJc w:val="left"/>
      <w:pPr>
        <w:tabs>
          <w:tab w:val="num" w:pos="5772"/>
        </w:tabs>
        <w:ind w:left="5772" w:hanging="360"/>
      </w:pPr>
      <w:rPr>
        <w:rFonts w:ascii="Wingdings" w:hAnsi="Wingdings" w:hint="default"/>
      </w:rPr>
    </w:lvl>
    <w:lvl w:ilvl="6" w:tplc="04150001" w:tentative="1">
      <w:start w:val="1"/>
      <w:numFmt w:val="bullet"/>
      <w:lvlText w:val=""/>
      <w:lvlJc w:val="left"/>
      <w:pPr>
        <w:tabs>
          <w:tab w:val="num" w:pos="6492"/>
        </w:tabs>
        <w:ind w:left="6492" w:hanging="360"/>
      </w:pPr>
      <w:rPr>
        <w:rFonts w:ascii="Symbol" w:hAnsi="Symbol" w:hint="default"/>
      </w:rPr>
    </w:lvl>
    <w:lvl w:ilvl="7" w:tplc="04150003" w:tentative="1">
      <w:start w:val="1"/>
      <w:numFmt w:val="bullet"/>
      <w:lvlText w:val="o"/>
      <w:lvlJc w:val="left"/>
      <w:pPr>
        <w:tabs>
          <w:tab w:val="num" w:pos="7212"/>
        </w:tabs>
        <w:ind w:left="7212" w:hanging="360"/>
      </w:pPr>
      <w:rPr>
        <w:rFonts w:ascii="Courier New" w:hAnsi="Courier New" w:cs="Courier New" w:hint="default"/>
      </w:rPr>
    </w:lvl>
    <w:lvl w:ilvl="8" w:tplc="04150005" w:tentative="1">
      <w:start w:val="1"/>
      <w:numFmt w:val="bullet"/>
      <w:lvlText w:val=""/>
      <w:lvlJc w:val="left"/>
      <w:pPr>
        <w:tabs>
          <w:tab w:val="num" w:pos="7932"/>
        </w:tabs>
        <w:ind w:left="7932" w:hanging="360"/>
      </w:pPr>
      <w:rPr>
        <w:rFonts w:ascii="Wingdings" w:hAnsi="Wingdings" w:hint="default"/>
      </w:rPr>
    </w:lvl>
  </w:abstractNum>
  <w:abstractNum w:abstractNumId="12" w15:restartNumberingAfterBreak="0">
    <w:nsid w:val="21002EE9"/>
    <w:multiLevelType w:val="hybridMultilevel"/>
    <w:tmpl w:val="263AF8E0"/>
    <w:lvl w:ilvl="0" w:tplc="3B9AF27A">
      <w:start w:val="1"/>
      <w:numFmt w:val="decimal"/>
      <w:lvlText w:val="%1)"/>
      <w:lvlJc w:val="left"/>
      <w:pPr>
        <w:tabs>
          <w:tab w:val="num" w:pos="720"/>
        </w:tabs>
        <w:ind w:left="720" w:hanging="360"/>
      </w:pPr>
      <w:rPr>
        <w:rFonts w:hint="default"/>
      </w:rPr>
    </w:lvl>
    <w:lvl w:ilvl="1" w:tplc="0B2AAB56">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E73C13"/>
    <w:multiLevelType w:val="hybridMultilevel"/>
    <w:tmpl w:val="196832F8"/>
    <w:lvl w:ilvl="0" w:tplc="9DB6DE98">
      <w:start w:val="1"/>
      <w:numFmt w:val="decimal"/>
      <w:lvlText w:val="%1)"/>
      <w:lvlJc w:val="left"/>
      <w:pPr>
        <w:tabs>
          <w:tab w:val="num" w:pos="380"/>
        </w:tabs>
        <w:ind w:left="380" w:hanging="360"/>
      </w:pPr>
      <w:rPr>
        <w:rFonts w:hint="default"/>
      </w:rPr>
    </w:lvl>
    <w:lvl w:ilvl="1" w:tplc="04150019">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14" w15:restartNumberingAfterBreak="0">
    <w:nsid w:val="2F367253"/>
    <w:multiLevelType w:val="multilevel"/>
    <w:tmpl w:val="4E602C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2FA51915"/>
    <w:multiLevelType w:val="hybridMultilevel"/>
    <w:tmpl w:val="FD1E02EC"/>
    <w:lvl w:ilvl="0" w:tplc="F55693D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21503A4"/>
    <w:multiLevelType w:val="hybridMultilevel"/>
    <w:tmpl w:val="93606BEA"/>
    <w:lvl w:ilvl="0" w:tplc="04150011">
      <w:start w:val="1"/>
      <w:numFmt w:val="decimal"/>
      <w:lvlText w:val="%1)"/>
      <w:lvlJc w:val="left"/>
      <w:pPr>
        <w:tabs>
          <w:tab w:val="num" w:pos="720"/>
        </w:tabs>
        <w:ind w:left="720" w:hanging="360"/>
      </w:pPr>
      <w:rPr>
        <w:rFonts w:hint="default"/>
      </w:rPr>
    </w:lvl>
    <w:lvl w:ilvl="1" w:tplc="5CBAAA8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4305E08"/>
    <w:multiLevelType w:val="singleLevel"/>
    <w:tmpl w:val="5E429BD8"/>
    <w:lvl w:ilvl="0">
      <w:start w:val="1"/>
      <w:numFmt w:val="lowerLetter"/>
      <w:lvlText w:val="%1)"/>
      <w:lvlJc w:val="left"/>
      <w:pPr>
        <w:tabs>
          <w:tab w:val="num" w:pos="600"/>
        </w:tabs>
        <w:ind w:left="600" w:hanging="360"/>
      </w:pPr>
    </w:lvl>
  </w:abstractNum>
  <w:abstractNum w:abstractNumId="18" w15:restartNumberingAfterBreak="0">
    <w:nsid w:val="3E062CD0"/>
    <w:multiLevelType w:val="hybridMultilevel"/>
    <w:tmpl w:val="0FCEA768"/>
    <w:lvl w:ilvl="0" w:tplc="04150011">
      <w:start w:val="1"/>
      <w:numFmt w:val="decimal"/>
      <w:lvlText w:val="%1)"/>
      <w:lvlJc w:val="left"/>
      <w:pPr>
        <w:tabs>
          <w:tab w:val="num" w:pos="1440"/>
        </w:tabs>
        <w:ind w:left="1440" w:hanging="360"/>
      </w:pPr>
      <w:rPr>
        <w:rFonts w:hint="default"/>
      </w:rPr>
    </w:lvl>
    <w:lvl w:ilvl="1" w:tplc="F55693D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166389A"/>
    <w:multiLevelType w:val="hybridMultilevel"/>
    <w:tmpl w:val="EEB40C3C"/>
    <w:lvl w:ilvl="0" w:tplc="7F600E64">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4732E3"/>
    <w:multiLevelType w:val="hybridMultilevel"/>
    <w:tmpl w:val="5E6E27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F3D0F35"/>
    <w:multiLevelType w:val="hybridMultilevel"/>
    <w:tmpl w:val="3124AEB4"/>
    <w:lvl w:ilvl="0" w:tplc="0415000F">
      <w:start w:val="1"/>
      <w:numFmt w:val="decimal"/>
      <w:lvlText w:val="%1."/>
      <w:lvlJc w:val="left"/>
      <w:pPr>
        <w:tabs>
          <w:tab w:val="num" w:pos="1440"/>
        </w:tabs>
        <w:ind w:left="1440" w:hanging="360"/>
      </w:pPr>
      <w:rPr>
        <w:rFonts w:hint="default"/>
      </w:rPr>
    </w:lvl>
    <w:lvl w:ilvl="1" w:tplc="E3B08940">
      <w:start w:val="1"/>
      <w:numFmt w:val="decimal"/>
      <w:lvlText w:val="%2)"/>
      <w:lvlJc w:val="left"/>
      <w:pPr>
        <w:tabs>
          <w:tab w:val="num" w:pos="1069"/>
        </w:tabs>
        <w:ind w:left="1069" w:hanging="360"/>
      </w:pPr>
      <w:rPr>
        <w:rFonts w:hint="default"/>
      </w:rPr>
    </w:lvl>
    <w:lvl w:ilvl="2" w:tplc="06207682">
      <w:start w:val="1"/>
      <w:numFmt w:val="bullet"/>
      <w:lvlText w:val=""/>
      <w:lvlJc w:val="left"/>
      <w:pPr>
        <w:tabs>
          <w:tab w:val="num" w:pos="3060"/>
        </w:tabs>
        <w:ind w:left="3060" w:hanging="360"/>
      </w:pPr>
      <w:rPr>
        <w:rFonts w:ascii="Symbol" w:hAnsi="Symbol" w:hint="default"/>
      </w:rPr>
    </w:lvl>
    <w:lvl w:ilvl="3" w:tplc="0415000F">
      <w:start w:val="1"/>
      <w:numFmt w:val="decimal"/>
      <w:lvlText w:val="%4."/>
      <w:lvlJc w:val="left"/>
      <w:pPr>
        <w:tabs>
          <w:tab w:val="num" w:pos="3600"/>
        </w:tabs>
        <w:ind w:left="3600" w:hanging="360"/>
      </w:pPr>
      <w:rPr>
        <w:rFonts w:hint="default"/>
      </w:r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2" w15:restartNumberingAfterBreak="0">
    <w:nsid w:val="5052306B"/>
    <w:multiLevelType w:val="hybridMultilevel"/>
    <w:tmpl w:val="C85E7C5C"/>
    <w:lvl w:ilvl="0" w:tplc="66A2D96A">
      <w:start w:val="1"/>
      <w:numFmt w:val="decimal"/>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54E6BC8"/>
    <w:multiLevelType w:val="hybridMultilevel"/>
    <w:tmpl w:val="BEEE5622"/>
    <w:lvl w:ilvl="0" w:tplc="6B565C92">
      <w:start w:val="1"/>
      <w:numFmt w:val="bullet"/>
      <w:lvlText w:val="-"/>
      <w:lvlJc w:val="left"/>
      <w:pPr>
        <w:tabs>
          <w:tab w:val="num" w:pos="720"/>
        </w:tabs>
        <w:ind w:left="720" w:hanging="360"/>
      </w:pPr>
      <w:rPr>
        <w:rFonts w:ascii="Times New Roman" w:eastAsia="Times New Roman" w:hAnsi="Times New Roman" w:cs="Times New Roman" w:hint="default"/>
      </w:rPr>
    </w:lvl>
    <w:lvl w:ilvl="1" w:tplc="F22E7326">
      <w:start w:val="1"/>
      <w:numFmt w:val="decimal"/>
      <w:lvlText w:val="%2."/>
      <w:lvlJc w:val="left"/>
      <w:pPr>
        <w:tabs>
          <w:tab w:val="num" w:pos="1440"/>
        </w:tabs>
        <w:ind w:left="1420" w:hanging="340"/>
      </w:pPr>
      <w:rPr>
        <w:rFonts w:hint="default"/>
        <w:b w:val="0"/>
      </w:rPr>
    </w:lvl>
    <w:lvl w:ilvl="2" w:tplc="B842606A">
      <w:start w:val="1"/>
      <w:numFmt w:val="decimal"/>
      <w:lvlText w:val="%3."/>
      <w:lvlJc w:val="left"/>
      <w:pPr>
        <w:tabs>
          <w:tab w:val="num" w:pos="2160"/>
        </w:tabs>
        <w:ind w:left="2160" w:hanging="360"/>
      </w:pPr>
      <w:rPr>
        <w:rFonts w:hint="default"/>
        <w:sz w:val="20"/>
        <w:szCs w:val="20"/>
      </w:rPr>
    </w:lvl>
    <w:lvl w:ilvl="3" w:tplc="3F622406">
      <w:start w:val="1"/>
      <w:numFmt w:val="decimal"/>
      <w:lvlText w:val="%4)"/>
      <w:lvlJc w:val="left"/>
      <w:pPr>
        <w:tabs>
          <w:tab w:val="num" w:pos="2880"/>
        </w:tabs>
        <w:ind w:left="2880" w:hanging="360"/>
      </w:pPr>
      <w:rPr>
        <w:rFonts w:hint="default"/>
        <w:b w:val="0"/>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7E24C27"/>
    <w:multiLevelType w:val="hybridMultilevel"/>
    <w:tmpl w:val="56F8BB04"/>
    <w:lvl w:ilvl="0" w:tplc="0415000F">
      <w:start w:val="1"/>
      <w:numFmt w:val="decimal"/>
      <w:lvlText w:val="%1."/>
      <w:lvlJc w:val="left"/>
      <w:pPr>
        <w:tabs>
          <w:tab w:val="num" w:pos="720"/>
        </w:tabs>
        <w:ind w:left="720" w:hanging="360"/>
      </w:pPr>
      <w:rPr>
        <w:rFonts w:hint="default"/>
      </w:rPr>
    </w:lvl>
    <w:lvl w:ilvl="1" w:tplc="36A6EB3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7F32BFB"/>
    <w:multiLevelType w:val="hybridMultilevel"/>
    <w:tmpl w:val="9FA4D87A"/>
    <w:lvl w:ilvl="0" w:tplc="98CA29B0">
      <w:numFmt w:val="decimal"/>
      <w:lvlText w:val="%1)"/>
      <w:lvlJc w:val="left"/>
      <w:pPr>
        <w:tabs>
          <w:tab w:val="num" w:pos="720"/>
        </w:tabs>
        <w:ind w:left="720" w:hanging="360"/>
      </w:pPr>
      <w:rPr>
        <w:rFonts w:hint="default"/>
      </w:rPr>
    </w:lvl>
    <w:lvl w:ilvl="1" w:tplc="0415000F">
      <w:start w:val="1"/>
      <w:numFmt w:val="decimal"/>
      <w:lvlText w:val="%2."/>
      <w:lvlJc w:val="left"/>
      <w:pPr>
        <w:tabs>
          <w:tab w:val="num" w:pos="1440"/>
        </w:tabs>
        <w:ind w:left="1440" w:hanging="360"/>
      </w:pPr>
      <w:rPr>
        <w:rFonts w:hint="default"/>
      </w:rPr>
    </w:lvl>
    <w:lvl w:ilvl="2" w:tplc="3B186138">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23115B0"/>
    <w:multiLevelType w:val="hybridMultilevel"/>
    <w:tmpl w:val="1FCEA4AC"/>
    <w:lvl w:ilvl="0" w:tplc="7B40B810">
      <w:start w:val="1"/>
      <w:numFmt w:val="lowerLetter"/>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42337AD"/>
    <w:multiLevelType w:val="hybridMultilevel"/>
    <w:tmpl w:val="CC268BB2"/>
    <w:lvl w:ilvl="0" w:tplc="FFFFFFFF">
      <w:start w:val="1"/>
      <w:numFmt w:val="decimal"/>
      <w:lvlText w:val="%1)"/>
      <w:lvlJc w:val="left"/>
      <w:pPr>
        <w:tabs>
          <w:tab w:val="num" w:pos="1440"/>
        </w:tabs>
        <w:ind w:left="1440" w:hanging="360"/>
      </w:pPr>
      <w:rPr>
        <w:rFonts w:ascii="Times New Roman" w:eastAsia="Times New Roman" w:hAnsi="Times New Roman" w:cs="Times New Roman"/>
      </w:rPr>
    </w:lvl>
    <w:lvl w:ilvl="1" w:tplc="FFFFFFFF">
      <w:start w:val="1"/>
      <w:numFmt w:val="lowerLetter"/>
      <w:lvlText w:val="%2."/>
      <w:lvlJc w:val="left"/>
      <w:pPr>
        <w:tabs>
          <w:tab w:val="num" w:pos="2160"/>
        </w:tabs>
        <w:ind w:left="2160" w:hanging="360"/>
      </w:pPr>
    </w:lvl>
    <w:lvl w:ilvl="2" w:tplc="FFFFFFFF">
      <w:start w:val="1"/>
      <w:numFmt w:val="decimal"/>
      <w:lvlText w:val="%3."/>
      <w:lvlJc w:val="left"/>
      <w:pPr>
        <w:tabs>
          <w:tab w:val="num" w:pos="3060"/>
        </w:tabs>
        <w:ind w:left="3060" w:hanging="360"/>
      </w:pPr>
      <w:rPr>
        <w:rFonts w:hint="default"/>
      </w:rPr>
    </w:lvl>
    <w:lvl w:ilvl="3" w:tplc="FFFFFFFF">
      <w:start w:val="1"/>
      <w:numFmt w:val="decimal"/>
      <w:lvlText w:val="%4)"/>
      <w:lvlJc w:val="left"/>
      <w:pPr>
        <w:tabs>
          <w:tab w:val="num" w:pos="3600"/>
        </w:tabs>
        <w:ind w:left="3600" w:hanging="360"/>
      </w:pPr>
      <w:rPr>
        <w:rFonts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num w:numId="1">
    <w:abstractNumId w:val="23"/>
  </w:num>
  <w:num w:numId="2">
    <w:abstractNumId w:val="16"/>
  </w:num>
  <w:num w:numId="3">
    <w:abstractNumId w:val="12"/>
  </w:num>
  <w:num w:numId="4">
    <w:abstractNumId w:val="9"/>
  </w:num>
  <w:num w:numId="5">
    <w:abstractNumId w:val="27"/>
  </w:num>
  <w:num w:numId="6">
    <w:abstractNumId w:val="24"/>
  </w:num>
  <w:num w:numId="7">
    <w:abstractNumId w:val="7"/>
  </w:num>
  <w:num w:numId="8">
    <w:abstractNumId w:val="21"/>
  </w:num>
  <w:num w:numId="9">
    <w:abstractNumId w:val="5"/>
  </w:num>
  <w:num w:numId="10">
    <w:abstractNumId w:val="19"/>
  </w:num>
  <w:num w:numId="11">
    <w:abstractNumId w:val="17"/>
  </w:num>
  <w:num w:numId="12">
    <w:abstractNumId w:val="8"/>
  </w:num>
  <w:num w:numId="13">
    <w:abstractNumId w:val="14"/>
  </w:num>
  <w:num w:numId="14">
    <w:abstractNumId w:val="25"/>
  </w:num>
  <w:num w:numId="15">
    <w:abstractNumId w:val="6"/>
  </w:num>
  <w:num w:numId="16">
    <w:abstractNumId w:val="26"/>
  </w:num>
  <w:num w:numId="17">
    <w:abstractNumId w:val="10"/>
  </w:num>
  <w:num w:numId="18">
    <w:abstractNumId w:val="18"/>
  </w:num>
  <w:num w:numId="19">
    <w:abstractNumId w:val="20"/>
  </w:num>
  <w:num w:numId="20">
    <w:abstractNumId w:val="13"/>
  </w:num>
  <w:num w:numId="21">
    <w:abstractNumId w:val="22"/>
  </w:num>
  <w:num w:numId="22">
    <w:abstractNumId w:val="11"/>
  </w:num>
  <w:num w:numId="23">
    <w:abstractNumId w:val="15"/>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060"/>
    <w:rsid w:val="007D6060"/>
    <w:rsid w:val="00A66FE5"/>
    <w:rsid w:val="00AE7654"/>
    <w:rsid w:val="00E01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6DDCFB-E895-4EB3-8448-4770393A3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semiHidden/>
    <w:rsid w:val="007D606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semiHidden/>
    <w:rsid w:val="007D6060"/>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7D6060"/>
  </w:style>
  <w:style w:type="paragraph" w:styleId="Nagwek">
    <w:name w:val="header"/>
    <w:basedOn w:val="Normalny"/>
    <w:link w:val="NagwekZnak"/>
    <w:rsid w:val="007D606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7D6060"/>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D60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4039</Words>
  <Characters>24234</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cp:revision>
  <dcterms:created xsi:type="dcterms:W3CDTF">2018-09-21T13:02:00Z</dcterms:created>
  <dcterms:modified xsi:type="dcterms:W3CDTF">2018-09-21T13:28:00Z</dcterms:modified>
</cp:coreProperties>
</file>