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93E" w:rsidRPr="005C093E" w:rsidRDefault="005C093E" w:rsidP="005C09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093E">
        <w:rPr>
          <w:rFonts w:ascii="Times New Roman" w:hAnsi="Times New Roman" w:cs="Times New Roman"/>
          <w:b/>
          <w:bCs/>
          <w:sz w:val="24"/>
          <w:szCs w:val="24"/>
        </w:rPr>
        <w:t>Uchwała Nr XLIX/275/2018</w:t>
      </w:r>
    </w:p>
    <w:p w:rsidR="005C093E" w:rsidRPr="005C093E" w:rsidRDefault="005C093E" w:rsidP="005C09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C093E">
        <w:rPr>
          <w:rFonts w:ascii="Times New Roman" w:hAnsi="Times New Roman" w:cs="Times New Roman"/>
          <w:b/>
          <w:bCs/>
          <w:sz w:val="24"/>
          <w:szCs w:val="24"/>
        </w:rPr>
        <w:t>Rady Gminy w Krzynowłodze Małej</w:t>
      </w:r>
    </w:p>
    <w:p w:rsidR="005C093E" w:rsidRPr="005C093E" w:rsidRDefault="005C093E" w:rsidP="005C09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C093E">
        <w:rPr>
          <w:rFonts w:ascii="Times New Roman" w:hAnsi="Times New Roman" w:cs="Times New Roman"/>
          <w:b/>
          <w:bCs/>
          <w:sz w:val="24"/>
          <w:szCs w:val="24"/>
        </w:rPr>
        <w:t>z dnia 18 października 2018 r.</w:t>
      </w:r>
    </w:p>
    <w:p w:rsidR="005C093E" w:rsidRPr="005C093E" w:rsidRDefault="005C093E" w:rsidP="005C09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C093E" w:rsidRPr="005C093E" w:rsidRDefault="005C093E" w:rsidP="005C09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C093E">
        <w:rPr>
          <w:rFonts w:ascii="Times New Roman" w:hAnsi="Times New Roman" w:cs="Times New Roman"/>
          <w:b/>
          <w:bCs/>
          <w:sz w:val="24"/>
          <w:szCs w:val="24"/>
        </w:rPr>
        <w:t>w sprawie zmiany uchwały budżetowej Gminy Krzynowłoga Mała na rok 2018</w:t>
      </w:r>
    </w:p>
    <w:p w:rsidR="005C093E" w:rsidRPr="005C093E" w:rsidRDefault="005C093E" w:rsidP="005C09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C093E">
        <w:rPr>
          <w:rFonts w:ascii="Times New Roman" w:hAnsi="Times New Roman" w:cs="Times New Roman"/>
          <w:i/>
          <w:iCs/>
          <w:sz w:val="24"/>
          <w:szCs w:val="24"/>
        </w:rPr>
        <w:t xml:space="preserve">Na podstawie art. 18 ust. 2 pkt 4 ustawy z dnia 8 marca 1990 r. o samorządzie gminnym </w:t>
      </w:r>
    </w:p>
    <w:p w:rsidR="005C093E" w:rsidRPr="005C093E" w:rsidRDefault="005C093E" w:rsidP="005C093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5C093E">
        <w:rPr>
          <w:rFonts w:ascii="Times New Roman" w:hAnsi="Times New Roman" w:cs="Times New Roman"/>
          <w:i/>
          <w:iCs/>
          <w:sz w:val="24"/>
          <w:szCs w:val="24"/>
        </w:rPr>
        <w:t>(</w:t>
      </w:r>
      <w:proofErr w:type="spellStart"/>
      <w:r w:rsidRPr="005C093E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Pr="005C093E">
        <w:rPr>
          <w:rFonts w:ascii="Times New Roman" w:hAnsi="Times New Roman" w:cs="Times New Roman"/>
          <w:i/>
          <w:iCs/>
          <w:color w:val="000000"/>
          <w:sz w:val="24"/>
          <w:szCs w:val="24"/>
        </w:rPr>
        <w:t>.j</w:t>
      </w:r>
      <w:proofErr w:type="spellEnd"/>
      <w:r w:rsidRPr="005C093E">
        <w:rPr>
          <w:rFonts w:ascii="Times New Roman" w:hAnsi="Times New Roman" w:cs="Times New Roman"/>
          <w:i/>
          <w:iCs/>
          <w:color w:val="000000"/>
          <w:sz w:val="24"/>
          <w:szCs w:val="24"/>
        </w:rPr>
        <w:t>.  Dz. U. z 2018 r. poz.994, Dz. U. z 2018 r. poz. 1000, Dz. U. z 2018 r. poz. 1349, Dz. U. z 2018 r. poz. 1432)</w:t>
      </w:r>
      <w:r w:rsidRPr="005C093E">
        <w:rPr>
          <w:rFonts w:ascii="Times New Roman" w:hAnsi="Times New Roman" w:cs="Times New Roman"/>
          <w:i/>
          <w:iCs/>
          <w:sz w:val="24"/>
          <w:szCs w:val="24"/>
        </w:rPr>
        <w:t xml:space="preserve"> oraz art. 211 i art. 212 ustawy z dnia 27 sierpnia 2009 r.  o finansach publicznych </w:t>
      </w:r>
      <w:r w:rsidRPr="005C093E">
        <w:rPr>
          <w:rFonts w:ascii="Times New Roman" w:hAnsi="Times New Roman" w:cs="Times New Roman"/>
          <w:i/>
          <w:iCs/>
          <w:color w:val="000000"/>
          <w:sz w:val="24"/>
          <w:szCs w:val="24"/>
        </w:rPr>
        <w:t>(</w:t>
      </w:r>
      <w:proofErr w:type="spellStart"/>
      <w:r w:rsidRPr="005C093E">
        <w:rPr>
          <w:rFonts w:ascii="Times New Roman" w:hAnsi="Times New Roman" w:cs="Times New Roman"/>
          <w:i/>
          <w:iCs/>
          <w:color w:val="000000"/>
          <w:sz w:val="24"/>
          <w:szCs w:val="24"/>
        </w:rPr>
        <w:t>t.j</w:t>
      </w:r>
      <w:proofErr w:type="spellEnd"/>
      <w:r w:rsidRPr="005C093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. Dz. U. z 2017 r. poz. 2077, Dz. U. z 2018 r. poz. 62, Dz. U. z 2018 r. poz. 1000, Dz. U. z 2018 r. poz. 1366, </w:t>
      </w:r>
      <w:proofErr w:type="spellStart"/>
      <w:r w:rsidRPr="005C093E">
        <w:rPr>
          <w:rFonts w:ascii="Times New Roman" w:hAnsi="Times New Roman" w:cs="Times New Roman"/>
          <w:i/>
          <w:iCs/>
          <w:sz w:val="24"/>
          <w:szCs w:val="24"/>
        </w:rPr>
        <w:t>Dz.U.z</w:t>
      </w:r>
      <w:proofErr w:type="spellEnd"/>
      <w:r w:rsidRPr="005C093E">
        <w:rPr>
          <w:rFonts w:ascii="Times New Roman" w:hAnsi="Times New Roman" w:cs="Times New Roman"/>
          <w:i/>
          <w:iCs/>
          <w:sz w:val="24"/>
          <w:szCs w:val="24"/>
        </w:rPr>
        <w:t xml:space="preserve"> 2018 poz.1669, </w:t>
      </w:r>
      <w:proofErr w:type="spellStart"/>
      <w:r w:rsidRPr="005C093E">
        <w:rPr>
          <w:rFonts w:ascii="Times New Roman" w:hAnsi="Times New Roman" w:cs="Times New Roman"/>
          <w:i/>
          <w:iCs/>
          <w:sz w:val="24"/>
          <w:szCs w:val="24"/>
        </w:rPr>
        <w:t>Dz.U.z</w:t>
      </w:r>
      <w:proofErr w:type="spellEnd"/>
      <w:r w:rsidRPr="005C093E">
        <w:rPr>
          <w:rFonts w:ascii="Times New Roman" w:hAnsi="Times New Roman" w:cs="Times New Roman"/>
          <w:i/>
          <w:iCs/>
          <w:sz w:val="24"/>
          <w:szCs w:val="24"/>
        </w:rPr>
        <w:t xml:space="preserve"> 2018 poz.1693)</w:t>
      </w:r>
    </w:p>
    <w:p w:rsidR="005C093E" w:rsidRPr="005C093E" w:rsidRDefault="005C093E" w:rsidP="005C09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C093E">
        <w:rPr>
          <w:rFonts w:ascii="Times New Roman" w:hAnsi="Times New Roman" w:cs="Times New Roman"/>
          <w:b/>
          <w:bCs/>
          <w:i/>
          <w:iCs/>
          <w:sz w:val="24"/>
          <w:szCs w:val="24"/>
        </w:rPr>
        <w:t>Rada Gminy w Krzynowłodze Małej uchwala, co następuje:</w:t>
      </w:r>
    </w:p>
    <w:p w:rsidR="005C093E" w:rsidRPr="005C093E" w:rsidRDefault="005C093E" w:rsidP="005C09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C093E" w:rsidRPr="005C093E" w:rsidRDefault="005C093E" w:rsidP="005C09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093E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5C093E" w:rsidRPr="005C093E" w:rsidRDefault="005C093E" w:rsidP="005C093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C093E">
        <w:rPr>
          <w:rFonts w:ascii="Times New Roman" w:hAnsi="Times New Roman" w:cs="Times New Roman"/>
          <w:sz w:val="24"/>
          <w:szCs w:val="24"/>
        </w:rPr>
        <w:t xml:space="preserve">W budżecie gminy na 2018 r., zatwierdzonym Uchwałą Nr XXXIX/228/2017 Rady Gminy w Krzynowłodze Małej z dnia 27 grudnia 2017 r. w sprawie uchwalenia uchwały budżetowej Gminy Krzynowłoga Mała na rok 2018, wprowadza się zmiany zgodnie z załącznikami </w:t>
      </w:r>
      <w:r w:rsidRPr="005C093E">
        <w:rPr>
          <w:rFonts w:ascii="Times New Roman" w:hAnsi="Times New Roman" w:cs="Times New Roman"/>
          <w:b/>
          <w:bCs/>
          <w:sz w:val="24"/>
          <w:szCs w:val="24"/>
        </w:rPr>
        <w:t>Nr 1-2.</w:t>
      </w:r>
    </w:p>
    <w:p w:rsidR="005C093E" w:rsidRPr="005C093E" w:rsidRDefault="005C093E" w:rsidP="005C093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C093E" w:rsidRPr="005C093E" w:rsidRDefault="005C093E" w:rsidP="005C093E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093E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5C093E" w:rsidRPr="005C093E" w:rsidRDefault="005C093E" w:rsidP="005C09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093E">
        <w:rPr>
          <w:rFonts w:ascii="Times New Roman" w:hAnsi="Times New Roman" w:cs="Times New Roman"/>
          <w:sz w:val="24"/>
          <w:szCs w:val="24"/>
        </w:rPr>
        <w:t>Budżet gminy po zmianach po stronie dochodów i wydatków budżetowych będzie kształtował się w następujących kwotach:</w:t>
      </w:r>
    </w:p>
    <w:p w:rsidR="005C093E" w:rsidRPr="005C093E" w:rsidRDefault="005C093E" w:rsidP="005C093E">
      <w:pPr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C093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Dochody </w:t>
      </w:r>
      <w:r w:rsidRPr="005C093E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5C093E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-  17.561.271,49 zł</w:t>
      </w:r>
      <w:r w:rsidRPr="005C093E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5C093E" w:rsidRPr="005C093E" w:rsidRDefault="005C093E" w:rsidP="005C093E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5C093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dochody bieżące </w:t>
      </w:r>
      <w:r w:rsidRPr="005C093E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 -16.799.371,49 zł</w:t>
      </w:r>
      <w:r w:rsidRPr="005C093E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</w:t>
      </w:r>
      <w:r w:rsidRPr="005C093E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</w:p>
    <w:p w:rsidR="005C093E" w:rsidRPr="005C093E" w:rsidRDefault="005C093E" w:rsidP="005C093E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C093E">
        <w:rPr>
          <w:rFonts w:ascii="Times New Roman" w:hAnsi="Times New Roman" w:cs="Times New Roman"/>
          <w:i/>
          <w:iCs/>
          <w:sz w:val="24"/>
          <w:szCs w:val="24"/>
        </w:rPr>
        <w:t>- dochody majątkowe</w:t>
      </w:r>
      <w:r w:rsidRPr="005C093E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-     761.900,00 zł</w:t>
      </w:r>
    </w:p>
    <w:p w:rsidR="005C093E" w:rsidRPr="005C093E" w:rsidRDefault="005C093E" w:rsidP="005C093E">
      <w:pPr>
        <w:tabs>
          <w:tab w:val="left" w:pos="85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85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C093E">
        <w:rPr>
          <w:rFonts w:ascii="Times New Roman" w:hAnsi="Times New Roman" w:cs="Times New Roman"/>
          <w:sz w:val="24"/>
          <w:szCs w:val="24"/>
        </w:rPr>
        <w:t>zgodnie z załącznikiem</w:t>
      </w:r>
      <w:r w:rsidRPr="005C093E">
        <w:rPr>
          <w:rFonts w:ascii="Times New Roman" w:hAnsi="Times New Roman" w:cs="Times New Roman"/>
          <w:b/>
          <w:bCs/>
          <w:sz w:val="24"/>
          <w:szCs w:val="24"/>
        </w:rPr>
        <w:t xml:space="preserve"> nr 1,</w:t>
      </w:r>
    </w:p>
    <w:p w:rsidR="005C093E" w:rsidRPr="005C093E" w:rsidRDefault="005C093E" w:rsidP="005C09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C093E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5C093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C093E">
        <w:rPr>
          <w:rFonts w:ascii="Times New Roman" w:hAnsi="Times New Roman" w:cs="Times New Roman"/>
          <w:sz w:val="24"/>
          <w:szCs w:val="24"/>
        </w:rPr>
        <w:t xml:space="preserve"> </w:t>
      </w:r>
      <w:r w:rsidRPr="005C093E">
        <w:rPr>
          <w:rFonts w:ascii="Times New Roman" w:hAnsi="Times New Roman" w:cs="Times New Roman"/>
          <w:b/>
          <w:bCs/>
          <w:sz w:val="24"/>
          <w:szCs w:val="24"/>
        </w:rPr>
        <w:t xml:space="preserve">Wydatki </w:t>
      </w:r>
      <w:r w:rsidRPr="005C093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C093E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</w:t>
      </w:r>
      <w:r w:rsidRPr="005C093E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– 17.794.975,58 zł</w:t>
      </w:r>
      <w:r w:rsidRPr="005C093E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5C093E" w:rsidRPr="005C093E" w:rsidRDefault="005C093E" w:rsidP="005C09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5C093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wydatki bieżące </w:t>
      </w:r>
      <w:r w:rsidRPr="005C093E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–16.501.212,60 zł</w:t>
      </w:r>
    </w:p>
    <w:p w:rsidR="005C093E" w:rsidRPr="005C093E" w:rsidRDefault="005C093E" w:rsidP="005C09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C093E">
        <w:rPr>
          <w:rFonts w:ascii="Times New Roman" w:hAnsi="Times New Roman" w:cs="Times New Roman"/>
          <w:i/>
          <w:iCs/>
          <w:sz w:val="24"/>
          <w:szCs w:val="24"/>
        </w:rPr>
        <w:t xml:space="preserve">- wydatki majątkowe </w:t>
      </w:r>
      <w:r w:rsidRPr="005C093E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– 1.293.762,98 zł.</w:t>
      </w:r>
    </w:p>
    <w:p w:rsidR="005C093E" w:rsidRPr="005C093E" w:rsidRDefault="005C093E" w:rsidP="005C093E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C093E">
        <w:rPr>
          <w:rFonts w:ascii="Times New Roman" w:hAnsi="Times New Roman" w:cs="Times New Roman"/>
          <w:sz w:val="24"/>
          <w:szCs w:val="24"/>
        </w:rPr>
        <w:t xml:space="preserve">zgodnie z załącznikiem </w:t>
      </w:r>
      <w:r w:rsidRPr="005C093E">
        <w:rPr>
          <w:rFonts w:ascii="Times New Roman" w:hAnsi="Times New Roman" w:cs="Times New Roman"/>
          <w:b/>
          <w:bCs/>
          <w:sz w:val="24"/>
          <w:szCs w:val="24"/>
        </w:rPr>
        <w:t>nr  2.</w:t>
      </w:r>
    </w:p>
    <w:p w:rsidR="005C093E" w:rsidRPr="005C093E" w:rsidRDefault="005C093E" w:rsidP="005C093E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C093E" w:rsidRPr="005C093E" w:rsidRDefault="005C093E" w:rsidP="005C09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C093E">
        <w:rPr>
          <w:rFonts w:ascii="Times New Roman" w:hAnsi="Times New Roman" w:cs="Times New Roman"/>
          <w:b/>
          <w:bCs/>
          <w:sz w:val="24"/>
          <w:szCs w:val="24"/>
        </w:rPr>
        <w:t>§ 3.</w:t>
      </w:r>
    </w:p>
    <w:p w:rsidR="005C093E" w:rsidRPr="005C093E" w:rsidRDefault="005C093E" w:rsidP="005C09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093E">
        <w:rPr>
          <w:rFonts w:ascii="Times New Roman" w:hAnsi="Times New Roman" w:cs="Times New Roman"/>
          <w:sz w:val="24"/>
          <w:szCs w:val="24"/>
        </w:rPr>
        <w:t>Wykonanie Uchwały powierza się Wójtowi Gminy.</w:t>
      </w:r>
    </w:p>
    <w:p w:rsidR="005C093E" w:rsidRPr="005C093E" w:rsidRDefault="005C093E" w:rsidP="005C09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093E" w:rsidRPr="005C093E" w:rsidRDefault="005C093E" w:rsidP="005C09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C093E">
        <w:rPr>
          <w:rFonts w:ascii="Times New Roman" w:hAnsi="Times New Roman" w:cs="Times New Roman"/>
          <w:b/>
          <w:bCs/>
          <w:sz w:val="24"/>
          <w:szCs w:val="24"/>
        </w:rPr>
        <w:t>§ 4.</w:t>
      </w:r>
    </w:p>
    <w:p w:rsidR="005C093E" w:rsidRPr="005C093E" w:rsidRDefault="005C093E" w:rsidP="005C09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093E">
        <w:rPr>
          <w:rFonts w:ascii="Times New Roman" w:hAnsi="Times New Roman" w:cs="Times New Roman"/>
          <w:sz w:val="24"/>
          <w:szCs w:val="24"/>
        </w:rPr>
        <w:t>1. Uchwała wchodzi w życie z dniem podjęcia i obowiązuje w roku budżetowym 2018.</w:t>
      </w:r>
    </w:p>
    <w:p w:rsidR="005C093E" w:rsidRPr="005C093E" w:rsidRDefault="005C093E" w:rsidP="005C093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093E">
        <w:rPr>
          <w:rFonts w:ascii="Times New Roman" w:hAnsi="Times New Roman" w:cs="Times New Roman"/>
          <w:sz w:val="24"/>
          <w:szCs w:val="24"/>
        </w:rPr>
        <w:t>2. Uchwała podlega publikacji w Dzienniku Urzędowym Województwa Mazowieckiego oraz na tablicy ogłoszeń Urzędu Gminy.</w:t>
      </w:r>
    </w:p>
    <w:p w:rsidR="005C093E" w:rsidRPr="005C093E" w:rsidRDefault="005C093E" w:rsidP="005C093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15AC" w:rsidRPr="009A73D7" w:rsidRDefault="009A73D7" w:rsidP="009A73D7">
      <w:pPr>
        <w:ind w:left="4248" w:firstLine="708"/>
        <w:rPr>
          <w:b/>
        </w:rPr>
      </w:pPr>
      <w:r w:rsidRPr="009A73D7">
        <w:rPr>
          <w:b/>
        </w:rPr>
        <w:t>Przewodniczący Rady Gminy</w:t>
      </w:r>
    </w:p>
    <w:p w:rsidR="009A73D7" w:rsidRPr="009A73D7" w:rsidRDefault="009A73D7" w:rsidP="009A73D7">
      <w:pPr>
        <w:ind w:left="4248" w:firstLine="708"/>
        <w:rPr>
          <w:b/>
        </w:rPr>
      </w:pPr>
      <w:r>
        <w:rPr>
          <w:b/>
        </w:rPr>
        <w:t xml:space="preserve">    </w:t>
      </w:r>
      <w:bookmarkStart w:id="0" w:name="_GoBack"/>
      <w:bookmarkEnd w:id="0"/>
      <w:r w:rsidRPr="009A73D7">
        <w:rPr>
          <w:b/>
        </w:rPr>
        <w:t>/-/ Bogdan Stryjewski</w:t>
      </w:r>
    </w:p>
    <w:sectPr w:rsidR="009A73D7" w:rsidRPr="009A73D7" w:rsidSect="00A4325E">
      <w:headerReference w:type="default" r:id="rId7"/>
      <w:pgSz w:w="12240" w:h="15840"/>
      <w:pgMar w:top="1417" w:right="1417" w:bottom="1417" w:left="1417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6101" w:rsidRDefault="004D6101">
      <w:pPr>
        <w:spacing w:after="0" w:line="240" w:lineRule="auto"/>
      </w:pPr>
      <w:r>
        <w:separator/>
      </w:r>
    </w:p>
  </w:endnote>
  <w:endnote w:type="continuationSeparator" w:id="0">
    <w:p w:rsidR="004D6101" w:rsidRDefault="004D61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6101" w:rsidRDefault="004D6101">
      <w:pPr>
        <w:spacing w:after="0" w:line="240" w:lineRule="auto"/>
      </w:pPr>
      <w:r>
        <w:separator/>
      </w:r>
    </w:p>
  </w:footnote>
  <w:footnote w:type="continuationSeparator" w:id="0">
    <w:p w:rsidR="004D6101" w:rsidRDefault="004D61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25E" w:rsidRDefault="005C093E">
    <w:pPr>
      <w:pStyle w:val="Normal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7">
      <w:start w:val="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93E"/>
    <w:rsid w:val="004D6101"/>
    <w:rsid w:val="005C093E"/>
    <w:rsid w:val="006215AC"/>
    <w:rsid w:val="009A7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B568BB-DB9F-45D8-B56E-B7F90B55B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5C093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5C093E"/>
    <w:pPr>
      <w:autoSpaceDE w:val="0"/>
      <w:autoSpaceDN w:val="0"/>
      <w:adjustRightInd w:val="0"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C093E"/>
    <w:rPr>
      <w:rFonts w:ascii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5C093E"/>
    <w:p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C093E"/>
    <w:rPr>
      <w:rFonts w:ascii="Times New Roman" w:hAnsi="Times New Roman" w:cs="Times New Roman"/>
      <w:sz w:val="24"/>
      <w:szCs w:val="24"/>
    </w:rPr>
  </w:style>
  <w:style w:type="paragraph" w:customStyle="1" w:styleId="Tekstpodstawowywcity21">
    <w:name w:val="Tekst podstawowy wcięty 21"/>
    <w:basedOn w:val="Normalny"/>
    <w:uiPriority w:val="99"/>
    <w:rsid w:val="005C093E"/>
    <w:pPr>
      <w:autoSpaceDE w:val="0"/>
      <w:autoSpaceDN w:val="0"/>
      <w:adjustRightInd w:val="0"/>
      <w:spacing w:after="0" w:line="360" w:lineRule="auto"/>
      <w:ind w:left="284"/>
      <w:jc w:val="both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Winnicka Agnieszka</cp:lastModifiedBy>
  <cp:revision>2</cp:revision>
  <dcterms:created xsi:type="dcterms:W3CDTF">2018-11-21T11:00:00Z</dcterms:created>
  <dcterms:modified xsi:type="dcterms:W3CDTF">2018-11-21T13:02:00Z</dcterms:modified>
</cp:coreProperties>
</file>