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A31" w:rsidRPr="000F2A31" w:rsidRDefault="00867D05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VII/29</w:t>
      </w:r>
      <w:r w:rsidR="000F2A31" w:rsidRPr="000F2A31">
        <w:rPr>
          <w:rFonts w:ascii="Times New Roman" w:hAnsi="Times New Roman" w:cs="Times New Roman"/>
          <w:b/>
          <w:bCs/>
          <w:sz w:val="24"/>
          <w:szCs w:val="24"/>
        </w:rPr>
        <w:t>/2019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2A31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2A31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867D05">
        <w:rPr>
          <w:rFonts w:ascii="Times New Roman" w:hAnsi="Times New Roman" w:cs="Times New Roman"/>
          <w:b/>
          <w:bCs/>
          <w:sz w:val="24"/>
          <w:szCs w:val="24"/>
        </w:rPr>
        <w:t>25 lutego</w:t>
      </w:r>
      <w:r w:rsidRPr="000F2A31">
        <w:rPr>
          <w:rFonts w:ascii="Times New Roman" w:hAnsi="Times New Roman" w:cs="Times New Roman"/>
          <w:b/>
          <w:bCs/>
          <w:sz w:val="24"/>
          <w:szCs w:val="24"/>
        </w:rPr>
        <w:t xml:space="preserve"> 2019 r.</w:t>
      </w:r>
    </w:p>
    <w:p w:rsidR="000F2A31" w:rsidRPr="000F2A31" w:rsidRDefault="000F2A31" w:rsidP="00BB72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F2A31" w:rsidRDefault="00BB7211" w:rsidP="00BB72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dotycząca:</w:t>
      </w:r>
      <w:r w:rsidR="000F2A31" w:rsidRPr="000F2A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285A">
        <w:rPr>
          <w:rFonts w:ascii="Times New Roman" w:hAnsi="Times New Roman" w:cs="Times New Roman"/>
          <w:b/>
          <w:bCs/>
          <w:sz w:val="24"/>
          <w:szCs w:val="24"/>
        </w:rPr>
        <w:t xml:space="preserve">uchylenia w części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uchwały Nr VI/23/2019 Rady Gminy w Krzynowłodze Małej z dnia 14 stycznia 2019 roku w sprawie </w:t>
      </w:r>
      <w:r w:rsidR="000F2A31" w:rsidRPr="000F2A31">
        <w:rPr>
          <w:rFonts w:ascii="Times New Roman" w:hAnsi="Times New Roman" w:cs="Times New Roman"/>
          <w:b/>
          <w:bCs/>
          <w:sz w:val="24"/>
          <w:szCs w:val="24"/>
        </w:rPr>
        <w:t>zmiany uchwały budżetowej Gminy Krzynowłoga Mała na rok 2019</w:t>
      </w:r>
    </w:p>
    <w:p w:rsidR="00BB7211" w:rsidRPr="000F2A31" w:rsidRDefault="00BB7211" w:rsidP="00BB72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F2A31" w:rsidRPr="000F2A31" w:rsidRDefault="00867D05" w:rsidP="00867D05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0F2A31" w:rsidRPr="000F2A31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1990 r. o samorządzie gminnym     </w:t>
      </w:r>
      <w:r w:rsidR="000F2A31" w:rsidRPr="000F2A31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F2A31" w:rsidRPr="000F2A3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Dz. U. z 2018 r. poz.994, poz. 1000, poz. 1349, poz. 1432, poz.2500)</w:t>
      </w:r>
      <w:r w:rsidR="000F2A31" w:rsidRPr="000F2A31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="000F2A31" w:rsidRPr="000F2A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="000F2A31" w:rsidRPr="000F2A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="000F2A31" w:rsidRPr="000F2A3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Dz. U. z 2017 r. poz. 2077 z </w:t>
      </w:r>
      <w:proofErr w:type="spellStart"/>
      <w:r w:rsidR="000F2A31" w:rsidRPr="000F2A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późn</w:t>
      </w:r>
      <w:proofErr w:type="spellEnd"/>
      <w:r w:rsidR="000F2A31" w:rsidRPr="000F2A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zm.)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F2A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2A3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Uchyla się treść przepisu </w:t>
      </w:r>
      <w:r>
        <w:rPr>
          <w:rFonts w:ascii="Times New Roman" w:hAnsi="Times New Roman" w:cs="Times New Roman"/>
          <w:bCs/>
          <w:sz w:val="24"/>
          <w:szCs w:val="24"/>
        </w:rPr>
        <w:t>§ 3 Uchwały Nr VI/23/2019 Rady Gminy w Krzynowłodze Małej z dnia 14 stycznia 2019 r. w sprawie zmiany uchwały budżetowej Gminy Krzynowłoga Mała na rok 2019.</w:t>
      </w:r>
    </w:p>
    <w:p w:rsid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0F2A3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A31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0F2A3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F2A31" w:rsidRPr="000F2A31" w:rsidRDefault="000F2A31" w:rsidP="000F2A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A31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0F2A31" w:rsidRPr="000F2A31" w:rsidRDefault="000F2A31" w:rsidP="000F2A3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A31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0F2A31" w:rsidRPr="000F2A31" w:rsidRDefault="000F2A31" w:rsidP="000F2A3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3673" w:rsidRDefault="008C3673"/>
    <w:p w:rsidR="00FA67F2" w:rsidRPr="007F086C" w:rsidRDefault="00FA67F2">
      <w:pPr>
        <w:rPr>
          <w:b/>
        </w:rPr>
      </w:pPr>
    </w:p>
    <w:p w:rsidR="00FA67F2" w:rsidRPr="007F086C" w:rsidRDefault="007F086C" w:rsidP="007F086C">
      <w:pPr>
        <w:ind w:left="4248" w:firstLine="708"/>
        <w:rPr>
          <w:b/>
        </w:rPr>
      </w:pPr>
      <w:bookmarkStart w:id="0" w:name="_GoBack"/>
      <w:r w:rsidRPr="007F086C">
        <w:rPr>
          <w:b/>
        </w:rPr>
        <w:t xml:space="preserve">Przewodniczący Rady Gminy </w:t>
      </w:r>
    </w:p>
    <w:p w:rsidR="007F086C" w:rsidRPr="007F086C" w:rsidRDefault="007F086C" w:rsidP="007F086C">
      <w:pPr>
        <w:ind w:left="4248" w:firstLine="708"/>
        <w:rPr>
          <w:b/>
        </w:rPr>
      </w:pPr>
      <w:r>
        <w:rPr>
          <w:b/>
        </w:rPr>
        <w:t xml:space="preserve">     </w:t>
      </w:r>
      <w:r w:rsidRPr="007F086C">
        <w:rPr>
          <w:b/>
        </w:rPr>
        <w:t>/-/ Bogdan Stryjewski</w:t>
      </w:r>
    </w:p>
    <w:p w:rsidR="00FA67F2" w:rsidRDefault="00FA67F2"/>
    <w:bookmarkEnd w:id="0"/>
    <w:p w:rsidR="000A58D5" w:rsidRDefault="000A58D5"/>
    <w:p w:rsidR="000A58D5" w:rsidRDefault="000A58D5"/>
    <w:p w:rsidR="000A58D5" w:rsidRDefault="000A58D5"/>
    <w:p w:rsidR="000A58D5" w:rsidRDefault="000A58D5"/>
    <w:p w:rsidR="000A58D5" w:rsidRDefault="000A58D5"/>
    <w:p w:rsidR="000A58D5" w:rsidRDefault="000A58D5"/>
    <w:p w:rsidR="000A58D5" w:rsidRDefault="000A58D5"/>
    <w:p w:rsidR="000A58D5" w:rsidRDefault="000A58D5"/>
    <w:p w:rsidR="00FA67F2" w:rsidRDefault="00FA67F2"/>
    <w:p w:rsidR="00857167" w:rsidRDefault="00857167" w:rsidP="00857167">
      <w:pPr>
        <w:jc w:val="center"/>
        <w:rPr>
          <w:b/>
        </w:rPr>
      </w:pPr>
      <w:r w:rsidRPr="00FA67F2">
        <w:rPr>
          <w:b/>
        </w:rPr>
        <w:t>Uz</w:t>
      </w:r>
      <w:r>
        <w:rPr>
          <w:b/>
        </w:rPr>
        <w:t>a</w:t>
      </w:r>
      <w:r w:rsidRPr="00FA67F2">
        <w:rPr>
          <w:b/>
        </w:rPr>
        <w:t>sadnienie</w:t>
      </w:r>
    </w:p>
    <w:p w:rsidR="00857167" w:rsidRPr="000F2A31" w:rsidRDefault="00857167" w:rsidP="008571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W związku z Uchwałą Nr 4.57.2019 Kolegium Regionalnej Izby Obrachunkowej w Warszawie z dnia 5 lutego 2019 roku stwierdzającej za nieważną w części </w:t>
      </w:r>
      <w:r w:rsidRPr="00FA67F2">
        <w:rPr>
          <w:i/>
        </w:rPr>
        <w:t>Uchwałę Nr VI/23/2019 Rady Gminy w Krzynowłodze Małej z dnia 14 stycznia 2019 r. w sprawie zmiany uchwały budżetowej Gminy Krzynowłoga Mała na rok 2019</w:t>
      </w:r>
      <w:r>
        <w:t xml:space="preserve"> </w:t>
      </w:r>
      <w:r w:rsidRPr="00FA67F2">
        <w:rPr>
          <w:b/>
        </w:rPr>
        <w:t xml:space="preserve">w zakresie </w:t>
      </w:r>
      <w:r w:rsidRPr="00FA67F2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Cs/>
          <w:sz w:val="24"/>
          <w:szCs w:val="24"/>
        </w:rPr>
        <w:t xml:space="preserve"> z powodu istotnego naruszenia prawa tj. art. 213 w związku z art. 212 ust. 1 pkt 10 ustawy z dnia 27 sierpnia 2009 r. o finansach publicznych (Dz. U. z 2017 r. poz. 2077 ze zm.) Rada Gminy postanawia uchylić treść w/w przepisu uchwały.</w:t>
      </w:r>
    </w:p>
    <w:p w:rsidR="00857167" w:rsidRPr="00FA67F2" w:rsidRDefault="00857167" w:rsidP="00857167">
      <w:pPr>
        <w:jc w:val="both"/>
      </w:pPr>
    </w:p>
    <w:p w:rsidR="00FA67F2" w:rsidRDefault="00FA67F2"/>
    <w:p w:rsidR="00FA67F2" w:rsidRDefault="00FA67F2"/>
    <w:sectPr w:rsidR="00FA67F2" w:rsidSect="002300C8">
      <w:pgSz w:w="12240" w:h="15811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A31"/>
    <w:rsid w:val="000A58D5"/>
    <w:rsid w:val="000E285A"/>
    <w:rsid w:val="000F2A31"/>
    <w:rsid w:val="00631854"/>
    <w:rsid w:val="007F086C"/>
    <w:rsid w:val="00857167"/>
    <w:rsid w:val="00867D05"/>
    <w:rsid w:val="008C3673"/>
    <w:rsid w:val="00BB7211"/>
    <w:rsid w:val="00FA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AEEB3-3C97-4843-8D9A-4DADAE69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0F2A3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0F2A31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F2A31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F2A31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F2A31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0F2A31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11</cp:revision>
  <cp:lastPrinted>2019-02-20T12:37:00Z</cp:lastPrinted>
  <dcterms:created xsi:type="dcterms:W3CDTF">2019-02-19T10:59:00Z</dcterms:created>
  <dcterms:modified xsi:type="dcterms:W3CDTF">2019-03-04T10:26:00Z</dcterms:modified>
</cp:coreProperties>
</file>