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C1F" w:rsidRPr="00E76886" w:rsidRDefault="00251C1F" w:rsidP="00680EC4">
      <w:pPr>
        <w:jc w:val="right"/>
        <w:rPr>
          <w:color w:val="FF0000"/>
        </w:rPr>
      </w:pPr>
    </w:p>
    <w:p w:rsidR="00680EC4" w:rsidRPr="007664B2" w:rsidRDefault="007664B2" w:rsidP="00680EC4">
      <w:pPr>
        <w:jc w:val="right"/>
        <w:rPr>
          <w:color w:val="000000" w:themeColor="text1"/>
        </w:rPr>
      </w:pPr>
      <w:r>
        <w:rPr>
          <w:noProof/>
          <w:lang w:eastAsia="pl-PL"/>
        </w:rPr>
        <w:drawing>
          <wp:inline distT="0" distB="0" distL="0" distR="0" wp14:anchorId="324074B0" wp14:editId="3BB09920">
            <wp:extent cx="1788946" cy="638175"/>
            <wp:effectExtent l="0" t="0" r="1905" b="0"/>
            <wp:docPr id="1" name="Obraz 1" descr="https://das.mpips.gov.pl/source/senior-plu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s.mpips.gov.pl/source/senior-plus-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6899" cy="662416"/>
                    </a:xfrm>
                    <a:prstGeom prst="rect">
                      <a:avLst/>
                    </a:prstGeom>
                    <a:noFill/>
                    <a:ln>
                      <a:noFill/>
                    </a:ln>
                  </pic:spPr>
                </pic:pic>
              </a:graphicData>
            </a:graphic>
          </wp:inline>
        </w:drawing>
      </w:r>
      <w:r w:rsidR="00680EC4" w:rsidRPr="007664B2">
        <w:rPr>
          <w:color w:val="000000" w:themeColor="text1"/>
        </w:rPr>
        <w:t xml:space="preserve">Program Wieloletni „ Sernior+” na lata 2015-2020, edycja 2019 </w:t>
      </w:r>
    </w:p>
    <w:p w:rsidR="00680EC4" w:rsidRPr="007664B2" w:rsidRDefault="00680EC4" w:rsidP="00680EC4">
      <w:pPr>
        <w:jc w:val="right"/>
        <w:rPr>
          <w:color w:val="000000" w:themeColor="text1"/>
        </w:rPr>
      </w:pPr>
      <w:r w:rsidRPr="007664B2">
        <w:rPr>
          <w:color w:val="000000" w:themeColor="text1"/>
        </w:rPr>
        <w:t>Moduł 1 „ Utworzenie lub wyposażenie Dziennego domu/ Klubu Senior+”</w:t>
      </w:r>
    </w:p>
    <w:p w:rsidR="00680EC4" w:rsidRPr="00E76886" w:rsidRDefault="00680EC4" w:rsidP="00680EC4">
      <w:pPr>
        <w:jc w:val="right"/>
        <w:rPr>
          <w:color w:val="FF0000"/>
        </w:rPr>
      </w:pPr>
    </w:p>
    <w:p w:rsidR="00680EC4" w:rsidRPr="00680EC4" w:rsidRDefault="00680EC4" w:rsidP="00680EC4">
      <w:pPr>
        <w:jc w:val="right"/>
      </w:pPr>
    </w:p>
    <w:p w:rsidR="00251C1F" w:rsidRDefault="00251C1F" w:rsidP="00680EC4">
      <w:pPr>
        <w:jc w:val="center"/>
        <w:rPr>
          <w:sz w:val="28"/>
          <w:szCs w:val="28"/>
        </w:rPr>
      </w:pPr>
      <w:r w:rsidRPr="00251C1F">
        <w:rPr>
          <w:sz w:val="28"/>
          <w:szCs w:val="28"/>
        </w:rPr>
        <w:t>SPECYFIKACJA ISTOTNYCH WARUNKÓW ZAMÓWIENIA</w:t>
      </w:r>
    </w:p>
    <w:p w:rsidR="00251C1F" w:rsidRPr="00251C1F" w:rsidRDefault="00251C1F" w:rsidP="00251C1F">
      <w:pPr>
        <w:jc w:val="center"/>
        <w:rPr>
          <w:sz w:val="28"/>
          <w:szCs w:val="28"/>
        </w:rPr>
      </w:pPr>
    </w:p>
    <w:p w:rsidR="00251C1F" w:rsidRDefault="00251C1F" w:rsidP="00251C1F">
      <w:pPr>
        <w:jc w:val="center"/>
      </w:pPr>
      <w:r>
        <w:t>w postępowaniu o dzielenie zamówienia publicznego</w:t>
      </w:r>
    </w:p>
    <w:p w:rsidR="00251C1F" w:rsidRDefault="00251C1F" w:rsidP="00251C1F">
      <w:pPr>
        <w:jc w:val="center"/>
      </w:pPr>
      <w:r>
        <w:t>prowadzonym w trybie przetargu nieograniczonego</w:t>
      </w:r>
    </w:p>
    <w:p w:rsidR="00251C1F" w:rsidRDefault="00251C1F" w:rsidP="00251C1F">
      <w:pPr>
        <w:jc w:val="center"/>
      </w:pPr>
      <w:r>
        <w:t>na</w:t>
      </w:r>
    </w:p>
    <w:p w:rsidR="00251C1F" w:rsidRDefault="00251C1F" w:rsidP="00251C1F">
      <w:pPr>
        <w:jc w:val="center"/>
      </w:pPr>
      <w:r>
        <w:t>„Utworzenie Klubu Senior + w</w:t>
      </w:r>
      <w:r w:rsidR="007664B2">
        <w:t xml:space="preserve"> miejscowości Krzynowłoga Mała</w:t>
      </w:r>
      <w:r>
        <w:t>”</w:t>
      </w:r>
    </w:p>
    <w:p w:rsidR="00251C1F" w:rsidRDefault="00251C1F"/>
    <w:p w:rsidR="00251C1F" w:rsidRDefault="00251C1F"/>
    <w:p w:rsidR="00251C1F" w:rsidRDefault="00251C1F"/>
    <w:p w:rsidR="00251C1F" w:rsidRDefault="00251C1F"/>
    <w:p w:rsidR="00251C1F" w:rsidRDefault="00251C1F">
      <w:r>
        <w:t xml:space="preserve">Numer nadany w sprawie przez Zamawiającego : </w:t>
      </w:r>
      <w:r w:rsidR="00E209BC">
        <w:t>IGS.271.19</w:t>
      </w:r>
      <w:r w:rsidR="007664B2">
        <w:t>.2019</w:t>
      </w:r>
    </w:p>
    <w:p w:rsidR="00251C1F" w:rsidRDefault="00251C1F"/>
    <w:p w:rsidR="00251C1F" w:rsidRDefault="00251C1F"/>
    <w:p w:rsidR="00251C1F" w:rsidRDefault="00251C1F"/>
    <w:p w:rsidR="00251C1F" w:rsidRDefault="00251C1F"/>
    <w:p w:rsidR="00251C1F" w:rsidRDefault="00251C1F"/>
    <w:p w:rsidR="00251C1F" w:rsidRDefault="00251C1F"/>
    <w:p w:rsidR="00251C1F" w:rsidRDefault="00516F9D">
      <w:r>
        <w:tab/>
      </w:r>
      <w:r>
        <w:tab/>
      </w:r>
      <w:r>
        <w:tab/>
      </w:r>
      <w:r>
        <w:tab/>
      </w:r>
      <w:r>
        <w:tab/>
      </w:r>
      <w:r>
        <w:tab/>
      </w:r>
      <w:r>
        <w:tab/>
      </w:r>
      <w:r>
        <w:tab/>
      </w:r>
      <w:r w:rsidR="00251C1F">
        <w:t>Zatwierdzam, dnia</w:t>
      </w:r>
      <w:r w:rsidR="00E209BC">
        <w:t xml:space="preserve"> 14.11</w:t>
      </w:r>
      <w:r>
        <w:t>.2019</w:t>
      </w:r>
    </w:p>
    <w:p w:rsidR="00B80D91" w:rsidRPr="009E7CC8" w:rsidRDefault="00B80D91" w:rsidP="00B80D91">
      <w:pPr>
        <w:pStyle w:val="NormalnyWeb"/>
        <w:ind w:firstLine="708"/>
        <w:jc w:val="center"/>
        <w:rPr>
          <w:rFonts w:asciiTheme="minorHAnsi" w:hAnsiTheme="minorHAnsi"/>
          <w:sz w:val="20"/>
          <w:szCs w:val="20"/>
        </w:rPr>
      </w:pPr>
      <w:r>
        <w:rPr>
          <w:rFonts w:asciiTheme="minorHAnsi" w:hAnsiTheme="minorHAnsi"/>
          <w:sz w:val="20"/>
          <w:szCs w:val="20"/>
        </w:rPr>
        <w:t xml:space="preserve">                                                                              </w:t>
      </w:r>
      <w:r>
        <w:rPr>
          <w:rFonts w:asciiTheme="minorHAnsi" w:hAnsiTheme="minorHAnsi"/>
          <w:sz w:val="20"/>
          <w:szCs w:val="20"/>
        </w:rPr>
        <w:t xml:space="preserve">                       </w:t>
      </w:r>
      <w:r w:rsidRPr="009E7CC8">
        <w:rPr>
          <w:rFonts w:asciiTheme="minorHAnsi" w:hAnsiTheme="minorHAnsi"/>
          <w:sz w:val="20"/>
          <w:szCs w:val="20"/>
        </w:rPr>
        <w:t>Wójt Gminy Krzynowłoga Mała</w:t>
      </w:r>
      <w:r w:rsidRPr="009E7CC8">
        <w:rPr>
          <w:rFonts w:asciiTheme="minorHAnsi" w:hAnsiTheme="minorHAnsi"/>
          <w:sz w:val="20"/>
          <w:szCs w:val="20"/>
        </w:rPr>
        <w:br/>
      </w:r>
      <w:r>
        <w:rPr>
          <w:rFonts w:asciiTheme="minorHAnsi" w:hAnsiTheme="minorHAnsi"/>
          <w:sz w:val="20"/>
          <w:szCs w:val="20"/>
        </w:rPr>
        <w:t xml:space="preserve">                                                                                   </w:t>
      </w:r>
      <w:r>
        <w:rPr>
          <w:rFonts w:asciiTheme="minorHAnsi" w:hAnsiTheme="minorHAnsi"/>
          <w:sz w:val="20"/>
          <w:szCs w:val="20"/>
        </w:rPr>
        <w:t xml:space="preserve">                         </w:t>
      </w:r>
      <w:bookmarkStart w:id="0" w:name="_GoBack"/>
      <w:bookmarkEnd w:id="0"/>
      <w:r>
        <w:rPr>
          <w:rFonts w:asciiTheme="minorHAnsi" w:hAnsiTheme="minorHAnsi"/>
          <w:sz w:val="20"/>
          <w:szCs w:val="20"/>
        </w:rPr>
        <w:t xml:space="preserve">   </w:t>
      </w:r>
      <w:r w:rsidRPr="009E7CC8">
        <w:rPr>
          <w:rFonts w:asciiTheme="minorHAnsi" w:hAnsiTheme="minorHAnsi"/>
          <w:sz w:val="20"/>
          <w:szCs w:val="20"/>
        </w:rPr>
        <w:t>/-/ Jerzy Humięcki</w:t>
      </w:r>
    </w:p>
    <w:p w:rsidR="00251C1F" w:rsidRDefault="00251C1F"/>
    <w:p w:rsidR="00251C1F" w:rsidRDefault="00251C1F" w:rsidP="00B80D91">
      <w:r>
        <w:t xml:space="preserve"> </w:t>
      </w:r>
    </w:p>
    <w:p w:rsidR="00251C1F" w:rsidRDefault="00251C1F"/>
    <w:p w:rsidR="00251C1F" w:rsidRDefault="00251C1F"/>
    <w:p w:rsidR="00251C1F" w:rsidRDefault="00251C1F"/>
    <w:p w:rsidR="00251C1F" w:rsidRDefault="00251C1F"/>
    <w:p w:rsidR="00251C1F" w:rsidRDefault="00251C1F"/>
    <w:p w:rsidR="00251C1F" w:rsidRDefault="00251C1F" w:rsidP="00A939DB">
      <w:pPr>
        <w:pStyle w:val="Akapitzlist"/>
        <w:numPr>
          <w:ilvl w:val="0"/>
          <w:numId w:val="1"/>
        </w:numPr>
        <w:ind w:left="284" w:firstLine="0"/>
        <w:jc w:val="both"/>
      </w:pPr>
      <w:r>
        <w:t>Nazwa oraz adres zamawiającego</w:t>
      </w:r>
    </w:p>
    <w:p w:rsidR="00D50735" w:rsidRDefault="00D50735" w:rsidP="00D50735">
      <w:pPr>
        <w:pStyle w:val="Akapitzlist"/>
        <w:ind w:left="284"/>
        <w:jc w:val="both"/>
      </w:pPr>
    </w:p>
    <w:p w:rsidR="0056219C" w:rsidRDefault="007664B2" w:rsidP="00A939DB">
      <w:pPr>
        <w:pStyle w:val="Akapitzlist"/>
        <w:jc w:val="both"/>
      </w:pPr>
      <w:r>
        <w:t>Gmina</w:t>
      </w:r>
      <w:r w:rsidR="0056219C">
        <w:t xml:space="preserve"> Krzynowłoga Mała, ul. Kościelna 3, 06-316 Krzynowłoga Mała</w:t>
      </w:r>
    </w:p>
    <w:p w:rsidR="00D50735" w:rsidRDefault="0056219C" w:rsidP="00D50735">
      <w:pPr>
        <w:pStyle w:val="Akapitzlist"/>
        <w:jc w:val="both"/>
      </w:pPr>
      <w:r>
        <w:t>Tel. 29 75 127 20, fax 29 75 127 25</w:t>
      </w:r>
    </w:p>
    <w:p w:rsidR="00D50735" w:rsidRPr="00D50735" w:rsidRDefault="00C85E8B" w:rsidP="00D50735">
      <w:pPr>
        <w:pStyle w:val="Akapitzlist"/>
        <w:jc w:val="both"/>
      </w:pPr>
      <w:hyperlink r:id="rId8" w:history="1">
        <w:r w:rsidR="00D50735" w:rsidRPr="00D50735">
          <w:rPr>
            <w:rStyle w:val="Hipercze"/>
            <w:rFonts w:ascii="Times New Roman" w:eastAsia="Times New Roman" w:hAnsi="Times New Roman" w:cs="Times New Roman"/>
            <w:color w:val="000000" w:themeColor="text1"/>
            <w:sz w:val="24"/>
            <w:szCs w:val="24"/>
            <w:u w:val="none"/>
            <w:lang w:eastAsia="ar-SA"/>
          </w:rPr>
          <w:t>www.bip.krzynowlogamala.pl</w:t>
        </w:r>
      </w:hyperlink>
      <w:r w:rsidR="00D50735">
        <w:rPr>
          <w:rFonts w:ascii="Times New Roman" w:eastAsia="Times New Roman" w:hAnsi="Times New Roman" w:cs="Times New Roman"/>
          <w:color w:val="000000" w:themeColor="text1"/>
          <w:sz w:val="24"/>
          <w:szCs w:val="24"/>
          <w:lang w:eastAsia="ar-SA"/>
        </w:rPr>
        <w:t>,</w:t>
      </w:r>
      <w:r w:rsidR="00D50735" w:rsidRPr="00D50735">
        <w:rPr>
          <w:rFonts w:ascii="Times New Roman" w:eastAsia="Times New Roman" w:hAnsi="Times New Roman" w:cs="Times New Roman"/>
          <w:color w:val="000000" w:themeColor="text1"/>
          <w:sz w:val="24"/>
          <w:szCs w:val="24"/>
          <w:lang w:eastAsia="ar-SA"/>
        </w:rPr>
        <w:t>e-mail:zamowienia@krzynowlogamala.pl,</w:t>
      </w:r>
      <w:r w:rsidR="00D50735" w:rsidRPr="00D50735">
        <w:rPr>
          <w:rFonts w:ascii="Times New Roman" w:eastAsia="Times New Roman" w:hAnsi="Times New Roman" w:cs="Times New Roman"/>
          <w:sz w:val="24"/>
          <w:szCs w:val="24"/>
          <w:lang w:eastAsia="ar-SA"/>
        </w:rPr>
        <w:t xml:space="preserve"> </w:t>
      </w:r>
      <w:r w:rsidR="00D50735">
        <w:rPr>
          <w:rFonts w:ascii="Times New Roman" w:eastAsia="Times New Roman" w:hAnsi="Times New Roman" w:cs="Times New Roman"/>
          <w:sz w:val="24"/>
          <w:szCs w:val="24"/>
          <w:lang w:eastAsia="ar-SA"/>
        </w:rPr>
        <w:t xml:space="preserve">          </w:t>
      </w:r>
      <w:r w:rsidR="00D50735" w:rsidRPr="00D50735">
        <w:rPr>
          <w:rFonts w:ascii="Times New Roman" w:eastAsia="Times New Roman" w:hAnsi="Times New Roman" w:cs="Times New Roman"/>
          <w:sz w:val="24"/>
          <w:szCs w:val="24"/>
          <w:lang w:eastAsia="ar-SA"/>
        </w:rPr>
        <w:t>Godziny urzędowania 7:30 – 15:30.</w:t>
      </w:r>
    </w:p>
    <w:p w:rsidR="0056219C" w:rsidRDefault="0056219C" w:rsidP="00D50735">
      <w:pPr>
        <w:jc w:val="both"/>
      </w:pPr>
    </w:p>
    <w:p w:rsidR="0056219C" w:rsidRDefault="0056219C" w:rsidP="00A939DB">
      <w:pPr>
        <w:pStyle w:val="Akapitzlist"/>
        <w:numPr>
          <w:ilvl w:val="0"/>
          <w:numId w:val="1"/>
        </w:numPr>
        <w:ind w:left="284" w:firstLine="0"/>
        <w:jc w:val="both"/>
      </w:pPr>
      <w:r>
        <w:t xml:space="preserve">Tryb udzielenia zamówienia </w:t>
      </w:r>
    </w:p>
    <w:p w:rsidR="0056219C" w:rsidRDefault="0056219C" w:rsidP="00A939DB">
      <w:pPr>
        <w:pStyle w:val="Akapitzlist"/>
        <w:numPr>
          <w:ilvl w:val="0"/>
          <w:numId w:val="2"/>
        </w:numPr>
        <w:jc w:val="both"/>
      </w:pPr>
      <w:r>
        <w:t xml:space="preserve">Niniejsze postępowanie prowadzone jest w trybie przetargu nieograniczonego na postawie art. 39 i następnych ustawy z dnia 29 </w:t>
      </w:r>
      <w:r w:rsidR="00680EC4">
        <w:t>stycznia</w:t>
      </w:r>
      <w:r>
        <w:t xml:space="preserve"> 2004r. Prawo zamówień publicznych zwanej dalej „ustawą PZP”</w:t>
      </w:r>
    </w:p>
    <w:p w:rsidR="0056219C" w:rsidRDefault="0056219C" w:rsidP="00A939DB">
      <w:pPr>
        <w:pStyle w:val="Akapitzlist"/>
        <w:numPr>
          <w:ilvl w:val="0"/>
          <w:numId w:val="2"/>
        </w:numPr>
        <w:jc w:val="both"/>
      </w:pPr>
      <w:r>
        <w:t>W zakresie nieuregulowanym niniejszą Specyfikację Istotnych warunków Zamówienia, zwaną dalej „SIWIZ”, zastosowanie mają przepisy ustawy PZP.</w:t>
      </w:r>
    </w:p>
    <w:p w:rsidR="0056219C" w:rsidRDefault="0056219C" w:rsidP="00A939DB">
      <w:pPr>
        <w:pStyle w:val="Akapitzlist"/>
        <w:numPr>
          <w:ilvl w:val="0"/>
          <w:numId w:val="2"/>
        </w:numPr>
        <w:jc w:val="both"/>
      </w:pPr>
      <w:r>
        <w:t xml:space="preserve">Wartość zamówienia </w:t>
      </w:r>
      <w:r>
        <w:rPr>
          <w:strike/>
        </w:rPr>
        <w:t xml:space="preserve">przekracza  </w:t>
      </w:r>
      <w:r>
        <w:t>/ nie przekracza równowartości kwoty określonej w przepisach wykonawczych wydanych na postawie art.11 ust.8 ustawy PZP.</w:t>
      </w:r>
    </w:p>
    <w:p w:rsidR="0056219C" w:rsidRPr="007664B2" w:rsidRDefault="0056219C" w:rsidP="00A939DB">
      <w:pPr>
        <w:pStyle w:val="Akapitzlist"/>
        <w:numPr>
          <w:ilvl w:val="0"/>
          <w:numId w:val="2"/>
        </w:numPr>
        <w:jc w:val="both"/>
        <w:rPr>
          <w:color w:val="000000" w:themeColor="text1"/>
        </w:rPr>
      </w:pPr>
      <w:r w:rsidRPr="007664B2">
        <w:rPr>
          <w:color w:val="000000" w:themeColor="text1"/>
        </w:rPr>
        <w:t xml:space="preserve">Postępowanie realizowane jest na podstawie dofinansowania w ramach Programu Wieloletniego „SENIOR+” na lata 2015-2020, edycja 2019, Moduł 1 „Utworzenie Klubu Senior + „. </w:t>
      </w:r>
    </w:p>
    <w:p w:rsidR="004D3419" w:rsidRDefault="004D3419" w:rsidP="00A939DB">
      <w:pPr>
        <w:pStyle w:val="Akapitzlist"/>
        <w:ind w:left="1080"/>
        <w:jc w:val="both"/>
        <w:rPr>
          <w:color w:val="FF0000"/>
        </w:rPr>
      </w:pPr>
    </w:p>
    <w:p w:rsidR="0056219C" w:rsidRDefault="004D3419" w:rsidP="00A939DB">
      <w:pPr>
        <w:pStyle w:val="Akapitzlist"/>
        <w:numPr>
          <w:ilvl w:val="0"/>
          <w:numId w:val="1"/>
        </w:numPr>
        <w:ind w:left="284" w:firstLine="0"/>
        <w:jc w:val="both"/>
      </w:pPr>
      <w:r>
        <w:t>Opis przedmiotu zamówienia</w:t>
      </w:r>
    </w:p>
    <w:p w:rsidR="004D3419" w:rsidRPr="004D3419" w:rsidRDefault="004D3419" w:rsidP="00A939DB">
      <w:pPr>
        <w:pStyle w:val="Akapitzlist"/>
        <w:numPr>
          <w:ilvl w:val="0"/>
          <w:numId w:val="10"/>
        </w:numPr>
        <w:jc w:val="both"/>
      </w:pPr>
      <w:r>
        <w:t>Przedmiotem zamówienia jest wykonanie robót budowlanych związanych z utworzeniem Klubu Senior + w Krzynowłodze Małej zgodnie z załączoną dokumentacją projektową</w:t>
      </w:r>
      <w:r w:rsidR="0010020E">
        <w:t xml:space="preserve"> oraz szczegółową specyfikacja techniczną wykonania i odbioru robót</w:t>
      </w:r>
      <w:r>
        <w:t xml:space="preserve"> </w:t>
      </w:r>
      <w:r w:rsidRPr="00D50735">
        <w:rPr>
          <w:color w:val="000000" w:themeColor="text1"/>
        </w:rPr>
        <w:t>(załącznik nr 3 do SIWIZ)</w:t>
      </w:r>
      <w:r w:rsidRPr="00D50735">
        <w:rPr>
          <w:color w:val="FF0000"/>
        </w:rPr>
        <w:t xml:space="preserve"> </w:t>
      </w:r>
      <w:r w:rsidRPr="00D50735">
        <w:rPr>
          <w:color w:val="000000" w:themeColor="text1"/>
        </w:rPr>
        <w:t xml:space="preserve">Wykonawca </w:t>
      </w:r>
      <w:r w:rsidR="009C059A" w:rsidRPr="00D50735">
        <w:rPr>
          <w:color w:val="000000" w:themeColor="text1"/>
        </w:rPr>
        <w:t>zobowiązany</w:t>
      </w:r>
      <w:r w:rsidRPr="00D50735">
        <w:rPr>
          <w:color w:val="000000" w:themeColor="text1"/>
        </w:rPr>
        <w:t xml:space="preserve"> jest do wykonania przedmiotu zamówienia według następujących zasad:</w:t>
      </w:r>
    </w:p>
    <w:p w:rsidR="004D3419" w:rsidRPr="004D3419" w:rsidRDefault="004D3419" w:rsidP="00A939DB">
      <w:pPr>
        <w:pStyle w:val="Akapitzlist"/>
        <w:numPr>
          <w:ilvl w:val="0"/>
          <w:numId w:val="11"/>
        </w:numPr>
        <w:jc w:val="both"/>
      </w:pPr>
      <w:r>
        <w:rPr>
          <w:color w:val="000000" w:themeColor="text1"/>
        </w:rPr>
        <w:t>Wykonawca zobowiązuje się wykonać przedmiot zamówienia z należytą starannością oraz zgodnie z wymogami Prawa budowlanego z zachowaniem zasad bezpieczeństwa i higieny pracy oraz ochrony p.poż.</w:t>
      </w:r>
    </w:p>
    <w:p w:rsidR="004D3419" w:rsidRPr="004D3419" w:rsidRDefault="004D3419" w:rsidP="00A939DB">
      <w:pPr>
        <w:pStyle w:val="Akapitzlist"/>
        <w:numPr>
          <w:ilvl w:val="0"/>
          <w:numId w:val="11"/>
        </w:numPr>
        <w:jc w:val="both"/>
      </w:pPr>
      <w:r>
        <w:rPr>
          <w:color w:val="000000" w:themeColor="text1"/>
        </w:rPr>
        <w:t>Do wykonania przedmiotu zamówienia Wykonawca zobowiązuje się do użycia materiałów gwarantujących odpowiednią jakość, o parametrach technicznych i jakościowych odpowiadających właściwościom materiałów przyjętych w projektach,</w:t>
      </w:r>
    </w:p>
    <w:p w:rsidR="004D3419" w:rsidRDefault="004D3419" w:rsidP="00A939DB">
      <w:pPr>
        <w:pStyle w:val="Akapitzlist"/>
        <w:numPr>
          <w:ilvl w:val="0"/>
          <w:numId w:val="11"/>
        </w:numPr>
        <w:jc w:val="both"/>
      </w:pPr>
      <w:r>
        <w:t>Wykonawca ma obowiązek posiadać w stosunku do użytych materiałów dokumenty potwierdzające pozwolenie na zastosowanie/wbudowanie (atesty,</w:t>
      </w:r>
      <w:r w:rsidR="009C059A">
        <w:t xml:space="preserve"> certyfikaty, </w:t>
      </w:r>
      <w:r>
        <w:t>świadectwa jakości)</w:t>
      </w:r>
    </w:p>
    <w:p w:rsidR="004D3419" w:rsidRDefault="004D3419" w:rsidP="00A939DB">
      <w:pPr>
        <w:pStyle w:val="Akapitzlist"/>
        <w:numPr>
          <w:ilvl w:val="0"/>
          <w:numId w:val="11"/>
        </w:numPr>
        <w:jc w:val="both"/>
      </w:pPr>
      <w:r>
        <w:t>Wykonawca jako wytwórca odpadów, odpowiedzialny jest za odzysk i unieszkodliwienie wszelkich odpadów powstałych w trakcie realizacji robót stanowiących przedmiot zamówienia,</w:t>
      </w:r>
    </w:p>
    <w:p w:rsidR="004D3419" w:rsidRDefault="004D3419" w:rsidP="00A939DB">
      <w:pPr>
        <w:pStyle w:val="Akapitzlist"/>
        <w:numPr>
          <w:ilvl w:val="0"/>
          <w:numId w:val="11"/>
        </w:numPr>
        <w:jc w:val="both"/>
      </w:pPr>
      <w:r>
        <w:t>Po wykonaniu robót Wykonawca zobowiązany będzie do przedłożenia dla Zamawiającego w formie papierowej (2 egz.) operatu kolaudacyjnego.</w:t>
      </w:r>
    </w:p>
    <w:p w:rsidR="004D3419" w:rsidRDefault="004D3419" w:rsidP="00A939DB">
      <w:pPr>
        <w:pStyle w:val="Akapitzlist"/>
        <w:numPr>
          <w:ilvl w:val="0"/>
          <w:numId w:val="11"/>
        </w:numPr>
        <w:jc w:val="both"/>
      </w:pPr>
      <w:r>
        <w:t xml:space="preserve">Jeżeli w </w:t>
      </w:r>
      <w:r w:rsidR="009C059A">
        <w:t>dokumentacji</w:t>
      </w:r>
      <w:r>
        <w:t xml:space="preserve"> występują określenia odwołujące się bezpośrednio do </w:t>
      </w:r>
      <w:r w:rsidR="009C059A">
        <w:t>nazw własnych, norm, aprobat, specyfikacji technicznych, Zamawiający wymaga aby traktować takie wskazanie jako przykładowe i dopuszcza złożenie w ofercie materiałów, urządzeń równoważnych o parametrach co najmniej równych bądź wyższych niż wskazane w dokumentacji.</w:t>
      </w:r>
    </w:p>
    <w:p w:rsidR="009C059A" w:rsidRPr="00D50735" w:rsidRDefault="009C059A" w:rsidP="00A939DB">
      <w:pPr>
        <w:pStyle w:val="Akapitzlist"/>
        <w:numPr>
          <w:ilvl w:val="0"/>
          <w:numId w:val="10"/>
        </w:numPr>
        <w:jc w:val="both"/>
        <w:rPr>
          <w:b/>
          <w:color w:val="000000" w:themeColor="text1"/>
        </w:rPr>
      </w:pPr>
      <w:r w:rsidRPr="00D50735">
        <w:rPr>
          <w:b/>
          <w:color w:val="000000" w:themeColor="text1"/>
        </w:rPr>
        <w:t>Szczegółowy opis przedmiotu zamówienia stanowi Załącznik nr 3 do SIWZ.</w:t>
      </w:r>
    </w:p>
    <w:p w:rsidR="009C059A" w:rsidRDefault="009C059A" w:rsidP="00A939DB">
      <w:pPr>
        <w:pStyle w:val="Akapitzlist"/>
        <w:numPr>
          <w:ilvl w:val="0"/>
          <w:numId w:val="10"/>
        </w:numPr>
        <w:jc w:val="both"/>
      </w:pPr>
      <w:r>
        <w:t xml:space="preserve">W sytuacji gdy w dokumentacji projektowej zostało wskazane pochodzenie materiałów lub normy, o których mowa w art. 30 ust. 1-3 ustawy PZP Zamawiający dopuszcza oferowanie materiałów równoważnych pod warunkiem, że zagwarantują one prawidłową realizację robót </w:t>
      </w:r>
      <w:r>
        <w:lastRenderedPageBreak/>
        <w:t>oraz zapewnią uzyskanie parametrów technicznych nie gorszych od założonych w dokumentacji projektowej. W takiej sytuacji Zamawiający wymaga złożenia stosownych dokumentów uwiarygodniających te materiały.</w:t>
      </w:r>
    </w:p>
    <w:p w:rsidR="009C059A" w:rsidRDefault="009C059A" w:rsidP="00A939DB">
      <w:pPr>
        <w:pStyle w:val="Akapitzlist"/>
        <w:numPr>
          <w:ilvl w:val="0"/>
          <w:numId w:val="10"/>
        </w:numPr>
        <w:jc w:val="both"/>
      </w:pPr>
      <w:r>
        <w:t>Wykonawca zobowiązany jest zrealizować zamówienie na zasadach i warunkach opisanych we wzorze umowy stanowiącym załącznik nr 5 do SIWZ.</w:t>
      </w:r>
    </w:p>
    <w:p w:rsidR="009C059A" w:rsidRDefault="009C059A" w:rsidP="00A939DB">
      <w:pPr>
        <w:pStyle w:val="Akapitzlist"/>
        <w:numPr>
          <w:ilvl w:val="0"/>
          <w:numId w:val="10"/>
        </w:numPr>
        <w:jc w:val="both"/>
      </w:pPr>
      <w:r>
        <w:t>Wspólny Słownik Zamówień CPV:</w:t>
      </w:r>
    </w:p>
    <w:p w:rsidR="009C059A" w:rsidRDefault="009C059A" w:rsidP="00A939DB">
      <w:pPr>
        <w:pStyle w:val="Akapitzlist"/>
        <w:numPr>
          <w:ilvl w:val="0"/>
          <w:numId w:val="12"/>
        </w:numPr>
        <w:jc w:val="both"/>
      </w:pPr>
      <w:r>
        <w:t xml:space="preserve">45210000-2 – roboty </w:t>
      </w:r>
      <w:r w:rsidR="00680EC4">
        <w:t>budowlane</w:t>
      </w:r>
      <w:r>
        <w:t xml:space="preserve"> w zakresie budynków</w:t>
      </w:r>
    </w:p>
    <w:p w:rsidR="009C059A" w:rsidRDefault="009C059A" w:rsidP="00A939DB">
      <w:pPr>
        <w:pStyle w:val="Akapitzlist"/>
        <w:numPr>
          <w:ilvl w:val="0"/>
          <w:numId w:val="12"/>
        </w:numPr>
        <w:jc w:val="both"/>
      </w:pPr>
      <w:r>
        <w:t>45453000-7 – roboty remontowe i renowacyjne</w:t>
      </w:r>
    </w:p>
    <w:p w:rsidR="009C059A" w:rsidRDefault="009C059A" w:rsidP="00A939DB">
      <w:pPr>
        <w:pStyle w:val="Akapitzlist"/>
        <w:numPr>
          <w:ilvl w:val="0"/>
          <w:numId w:val="12"/>
        </w:numPr>
        <w:jc w:val="both"/>
      </w:pPr>
      <w:r>
        <w:t>45232460-4 – roboty sanitarne</w:t>
      </w:r>
    </w:p>
    <w:p w:rsidR="009C059A" w:rsidRDefault="009C059A" w:rsidP="00A939DB">
      <w:pPr>
        <w:pStyle w:val="Akapitzlist"/>
        <w:numPr>
          <w:ilvl w:val="0"/>
          <w:numId w:val="12"/>
        </w:numPr>
        <w:jc w:val="both"/>
      </w:pPr>
      <w:r>
        <w:t>45331100-7 – instalowanie centralnego ogrzewania</w:t>
      </w:r>
    </w:p>
    <w:p w:rsidR="009C059A" w:rsidRDefault="009C059A" w:rsidP="00A939DB">
      <w:pPr>
        <w:pStyle w:val="Akapitzlist"/>
        <w:numPr>
          <w:ilvl w:val="0"/>
          <w:numId w:val="12"/>
        </w:numPr>
        <w:jc w:val="both"/>
      </w:pPr>
      <w:r>
        <w:t>45310000-3 – roboty instalacyjne elektryczne</w:t>
      </w:r>
    </w:p>
    <w:p w:rsidR="009C059A" w:rsidRDefault="004C476C" w:rsidP="00A939DB">
      <w:pPr>
        <w:pStyle w:val="Akapitzlist"/>
        <w:numPr>
          <w:ilvl w:val="0"/>
          <w:numId w:val="10"/>
        </w:numPr>
        <w:jc w:val="both"/>
      </w:pPr>
      <w:r>
        <w:t>Zamawiający</w:t>
      </w:r>
      <w:r w:rsidR="009C059A">
        <w:t xml:space="preserve"> </w:t>
      </w:r>
      <w:r w:rsidR="009C059A">
        <w:rPr>
          <w:strike/>
        </w:rPr>
        <w:t>dopuszcza</w:t>
      </w:r>
      <w:r w:rsidR="009C059A">
        <w:t xml:space="preserve"> / nie dopuszcza możliwości składania ofert częściowych.</w:t>
      </w:r>
    </w:p>
    <w:p w:rsidR="009C059A" w:rsidRDefault="004C476C" w:rsidP="00A939DB">
      <w:pPr>
        <w:pStyle w:val="Akapitzlist"/>
        <w:numPr>
          <w:ilvl w:val="0"/>
          <w:numId w:val="10"/>
        </w:numPr>
        <w:jc w:val="both"/>
      </w:pPr>
      <w:r>
        <w:t xml:space="preserve">Zamawiający </w:t>
      </w:r>
      <w:r>
        <w:rPr>
          <w:strike/>
        </w:rPr>
        <w:t>dopuszcza</w:t>
      </w:r>
      <w:r>
        <w:t xml:space="preserve"> / nie dopuszcza możliwości składania ofert wariantowych.</w:t>
      </w:r>
    </w:p>
    <w:p w:rsidR="004C476C" w:rsidRDefault="004C476C" w:rsidP="00A939DB">
      <w:pPr>
        <w:pStyle w:val="Akapitzlist"/>
        <w:numPr>
          <w:ilvl w:val="0"/>
          <w:numId w:val="10"/>
        </w:numPr>
        <w:jc w:val="both"/>
      </w:pPr>
      <w:r>
        <w:t xml:space="preserve">Zamawiający </w:t>
      </w:r>
      <w:r>
        <w:rPr>
          <w:strike/>
        </w:rPr>
        <w:t xml:space="preserve">przewiduje </w:t>
      </w:r>
      <w:r>
        <w:t>/ nie przewiduje możliwości udzielenia zamówień, o których mowa w art.67 ust. 1 pkt 6/7.</w:t>
      </w:r>
    </w:p>
    <w:p w:rsidR="004C476C" w:rsidRDefault="004C476C" w:rsidP="00A939DB">
      <w:pPr>
        <w:pStyle w:val="Akapitzlist"/>
        <w:numPr>
          <w:ilvl w:val="0"/>
          <w:numId w:val="10"/>
        </w:numPr>
        <w:jc w:val="both"/>
      </w:pPr>
      <w:r>
        <w:t xml:space="preserve">Zamawiający </w:t>
      </w:r>
      <w:r>
        <w:rPr>
          <w:strike/>
        </w:rPr>
        <w:t>zastrzega</w:t>
      </w:r>
      <w:r>
        <w:t xml:space="preserve"> / nie zastrzega obowiązku osobistego wykonania przez Wykonawcę prac związanych z robotami budowlanymi.</w:t>
      </w:r>
    </w:p>
    <w:p w:rsidR="004C476C" w:rsidRDefault="004C476C" w:rsidP="00A939DB">
      <w:pPr>
        <w:pStyle w:val="Akapitzlist"/>
        <w:numPr>
          <w:ilvl w:val="0"/>
          <w:numId w:val="10"/>
        </w:numPr>
        <w:jc w:val="both"/>
      </w:pPr>
      <w:r>
        <w:t>Zamawiający wymaga zatrudnienia przez Wykonawcę lub podwykonawcę na podstawie umowy o pracę osób wykonujących następujące czynności w zakresie realizacji zamówienia:</w:t>
      </w:r>
    </w:p>
    <w:p w:rsidR="004C476C" w:rsidRDefault="004C476C" w:rsidP="00A939DB">
      <w:pPr>
        <w:pStyle w:val="Akapitzlist"/>
        <w:numPr>
          <w:ilvl w:val="0"/>
          <w:numId w:val="14"/>
        </w:numPr>
        <w:jc w:val="both"/>
      </w:pPr>
      <w:r>
        <w:t>Na podstawie art. 29 ust. 3a ustawy PZP Zamawiający wymaga, aby Wykonawca lub Podwykonawca zatrudniali na podstawie umowy o pracę wszystkie osoby wykonujące roboty budowlane podczas realizacji zamówienia w sytuacji, gdy wykonanie tych czynności polega na wykonaniu pracy w sposób określony w art. 22 § 1 ustawy z dnia 26 czerwca 1974 r. – Kodeks pracy.</w:t>
      </w:r>
    </w:p>
    <w:p w:rsidR="004C476C" w:rsidRDefault="004C476C" w:rsidP="00A939DB">
      <w:pPr>
        <w:pStyle w:val="Akapitzlist"/>
        <w:numPr>
          <w:ilvl w:val="0"/>
          <w:numId w:val="14"/>
        </w:numPr>
        <w:jc w:val="both"/>
      </w:pPr>
      <w:r>
        <w:t xml:space="preserve">W trakcie realizacji zamówienia Zamawiający uprawniony jest do wykonania czynności kontrolnych wobec Wykonawcy </w:t>
      </w:r>
      <w:r w:rsidR="00D00CEC">
        <w:t>odnoście</w:t>
      </w:r>
      <w:r>
        <w:t xml:space="preserve"> spełnienia przez Wykonawcę lub Podwykonawcę wymogu zatrudnienia na </w:t>
      </w:r>
      <w:r w:rsidR="00D00CEC">
        <w:t>podstawie</w:t>
      </w:r>
      <w:r>
        <w:t xml:space="preserve"> umowy o pracę osób wykonujących wskazane w punkcie 1 czynności. Zamawiający  uprawniony jest w szczególności do:</w:t>
      </w:r>
    </w:p>
    <w:p w:rsidR="004C476C" w:rsidRDefault="004C476C" w:rsidP="00A939DB">
      <w:pPr>
        <w:pStyle w:val="Akapitzlist"/>
        <w:numPr>
          <w:ilvl w:val="0"/>
          <w:numId w:val="15"/>
        </w:numPr>
        <w:jc w:val="both"/>
      </w:pPr>
      <w:r>
        <w:t xml:space="preserve">Żądania oświadczeń i dokumentów w zakresie </w:t>
      </w:r>
      <w:r w:rsidR="00D00CEC">
        <w:t>potwierdzania</w:t>
      </w:r>
      <w:r>
        <w:t xml:space="preserve"> spełniania ww. wymogów i dokonywania ich oceny,</w:t>
      </w:r>
    </w:p>
    <w:p w:rsidR="004C476C" w:rsidRDefault="004C476C" w:rsidP="00A939DB">
      <w:pPr>
        <w:pStyle w:val="Akapitzlist"/>
        <w:numPr>
          <w:ilvl w:val="0"/>
          <w:numId w:val="15"/>
        </w:numPr>
        <w:jc w:val="both"/>
      </w:pPr>
      <w:r>
        <w:t>Żądania wyjaśnień w przypadku wątpliwości w zakresie potwierdzenia spełnienia ww. wymogów,</w:t>
      </w:r>
    </w:p>
    <w:p w:rsidR="004C476C" w:rsidRDefault="004C476C" w:rsidP="00A939DB">
      <w:pPr>
        <w:pStyle w:val="Akapitzlist"/>
        <w:numPr>
          <w:ilvl w:val="0"/>
          <w:numId w:val="15"/>
        </w:numPr>
        <w:jc w:val="both"/>
      </w:pPr>
      <w:r>
        <w:t>Przeprowadzania kontroli na miejscu wykonania świadczenia.</w:t>
      </w:r>
    </w:p>
    <w:p w:rsidR="000B377E" w:rsidRDefault="004C476C" w:rsidP="00A939DB">
      <w:pPr>
        <w:pStyle w:val="Akapitzlist"/>
        <w:numPr>
          <w:ilvl w:val="0"/>
          <w:numId w:val="14"/>
        </w:numPr>
        <w:jc w:val="both"/>
      </w:pPr>
      <w:r>
        <w:t xml:space="preserve">W zakresie realizacji </w:t>
      </w:r>
      <w:r w:rsidR="000B377E">
        <w:t>zamówienia</w:t>
      </w:r>
      <w:r>
        <w:t xml:space="preserve"> na </w:t>
      </w:r>
      <w:r w:rsidR="000B377E">
        <w:t>każde</w:t>
      </w:r>
      <w:r>
        <w:t xml:space="preserve"> wezwanie </w:t>
      </w:r>
      <w:r w:rsidR="000B377E">
        <w:t>Zamawiającego</w:t>
      </w:r>
      <w:r>
        <w:t xml:space="preserve"> w wyznaczonym w tym</w:t>
      </w:r>
      <w:r w:rsidR="000B377E">
        <w:t xml:space="preserve"> wezwaniu terminie Wykonawca przedłoży Zamawiającemu wskazane poniżej dowody w celu potwierdzenia spełnienia wymogu zatrudnienia na podstawie umowy o pracę przez Wykonawcę lub Podwykonawcę osób wykonujących wskazane w punkcie 1 </w:t>
      </w:r>
      <w:r w:rsidR="00680EC4">
        <w:t>czynności</w:t>
      </w:r>
      <w:r w:rsidR="000B377E">
        <w:t xml:space="preserve"> w trakcie realizacji zamówienia:</w:t>
      </w:r>
    </w:p>
    <w:p w:rsidR="000B377E" w:rsidRDefault="000B377E" w:rsidP="00A939DB">
      <w:pPr>
        <w:pStyle w:val="Akapitzlist"/>
        <w:numPr>
          <w:ilvl w:val="0"/>
          <w:numId w:val="16"/>
        </w:numPr>
        <w:jc w:val="both"/>
      </w:pPr>
      <w: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wymiary etatu oraz podpis osoby uprawnionej do złożenia oświadczenia w imieniu Wykonawcy lub Podwykonawcy,</w:t>
      </w:r>
    </w:p>
    <w:p w:rsidR="000B377E" w:rsidRDefault="000B377E" w:rsidP="00A939DB">
      <w:pPr>
        <w:pStyle w:val="Akapitzlist"/>
        <w:numPr>
          <w:ilvl w:val="0"/>
          <w:numId w:val="16"/>
        </w:numPr>
        <w:jc w:val="both"/>
      </w:pPr>
      <w:r>
        <w:t xml:space="preserve">Poświadczoną za zgodność z oryginałem odpowiednio przez Wykonawcę lub  Podwykonawcę kopię umowy o pracę osób wykonujących w trakcie realizacji zamówienia czynności, których dotyczy ww. </w:t>
      </w:r>
      <w:r w:rsidR="00A33DB5">
        <w:t xml:space="preserve">oświadczenie Wykonawcy lub Podwykonawcy. Kopia umowy o pracę powinna zostać zabezpieczona w sposób zapewniający ochronę danych </w:t>
      </w:r>
      <w:r w:rsidR="00A33DB5">
        <w:lastRenderedPageBreak/>
        <w:t xml:space="preserve">osobowych </w:t>
      </w:r>
      <w:r>
        <w:t xml:space="preserve"> </w:t>
      </w:r>
      <w:r w:rsidR="00A33DB5">
        <w:t xml:space="preserve">pracowników zgodnie z przepisami ustawy z </w:t>
      </w:r>
      <w:r w:rsidR="00D00CEC">
        <w:t>dnia</w:t>
      </w:r>
      <w:r w:rsidR="00A33DB5">
        <w:t xml:space="preserve"> 29 sierpnia 1997r. o ochronie danych osobowych.</w:t>
      </w:r>
    </w:p>
    <w:p w:rsidR="00A33DB5" w:rsidRDefault="00A33DB5" w:rsidP="00A939DB">
      <w:pPr>
        <w:pStyle w:val="Akapitzlist"/>
        <w:numPr>
          <w:ilvl w:val="0"/>
          <w:numId w:val="16"/>
        </w:numPr>
        <w:jc w:val="both"/>
      </w:pPr>
      <w:r>
        <w:t>Zaświadczenie właściwego oddziału ZUS potwierdzające opłacanie przez Wykonawcę lub Podwykonawcę składek na ubezpieczenie społeczne i zdrowotne z tytułu zatrudnienia na podstawie umów o pracę za ostatni okres rozliczeniowy,</w:t>
      </w:r>
    </w:p>
    <w:p w:rsidR="00E917A4" w:rsidRDefault="00E917A4" w:rsidP="00A939DB">
      <w:pPr>
        <w:pStyle w:val="Akapitzlist"/>
        <w:numPr>
          <w:ilvl w:val="0"/>
          <w:numId w:val="16"/>
        </w:numPr>
        <w:jc w:val="both"/>
      </w:pPr>
      <w:r>
        <w:t>Poświadczoną za zgodność z oryginałem odpowiednio przez Wykonawcę lub Podwykonawcę kopię dowodu potwierdzającego zgłoszenie pracownika przez pracodawcę do ubezpieczeń , zapewniającą ochronę danych</w:t>
      </w:r>
      <w:r w:rsidRPr="00E917A4">
        <w:t xml:space="preserve"> </w:t>
      </w:r>
      <w:r>
        <w:t>osobowych  pracowników zgodnie z przepisami ustawy z dnia 29 sierpnia 1997r. o ochronie danych osobowych.</w:t>
      </w:r>
    </w:p>
    <w:p w:rsidR="00A33DB5" w:rsidRDefault="00104B31" w:rsidP="00A939DB">
      <w:pPr>
        <w:pStyle w:val="Akapitzlist"/>
        <w:numPr>
          <w:ilvl w:val="0"/>
          <w:numId w:val="14"/>
        </w:numPr>
        <w:jc w:val="both"/>
      </w:pPr>
      <w:r>
        <w:t>Niezłożenie przez Wykonawcę w wyznaczonym przez Zamawiającego w terminie żądanych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w:t>
      </w:r>
    </w:p>
    <w:p w:rsidR="00104B31" w:rsidRDefault="00104B31" w:rsidP="00A939DB">
      <w:pPr>
        <w:pStyle w:val="Akapitzlist"/>
        <w:numPr>
          <w:ilvl w:val="0"/>
          <w:numId w:val="14"/>
        </w:numPr>
        <w:jc w:val="both"/>
      </w:pPr>
      <w:r>
        <w:t xml:space="preserve">W przypadku uzasadnionych wątpliwości co do przestrzegania prawa pracy przez Wykonawcę lub Podwykonawcę, </w:t>
      </w:r>
      <w:r w:rsidR="00680EC4">
        <w:t>Zamawiający</w:t>
      </w:r>
      <w:r>
        <w:t xml:space="preserve"> może zwrócić się o przeprowadzenie kontroli przez Państwową Inspekcję Pracy.</w:t>
      </w:r>
    </w:p>
    <w:p w:rsidR="00104B31" w:rsidRDefault="00104B31" w:rsidP="00A939DB">
      <w:pPr>
        <w:pStyle w:val="Akapitzlist"/>
        <w:numPr>
          <w:ilvl w:val="0"/>
          <w:numId w:val="14"/>
        </w:numPr>
        <w:jc w:val="both"/>
      </w:pPr>
      <w:r>
        <w:t>osobowych  pracowników zgodnie z przepisami ustawy z dnia 29 sierpnia 1997r. o ochronie danych osobowych.</w:t>
      </w:r>
    </w:p>
    <w:p w:rsidR="00104B31" w:rsidRDefault="00104B31" w:rsidP="00A939DB">
      <w:pPr>
        <w:pStyle w:val="Akapitzlist"/>
        <w:numPr>
          <w:ilvl w:val="0"/>
          <w:numId w:val="14"/>
        </w:numPr>
        <w:jc w:val="both"/>
      </w:pPr>
    </w:p>
    <w:p w:rsidR="00104B31" w:rsidRPr="00104B31" w:rsidRDefault="00104B31" w:rsidP="00A939DB">
      <w:pPr>
        <w:pStyle w:val="Akapitzlist"/>
        <w:numPr>
          <w:ilvl w:val="0"/>
          <w:numId w:val="1"/>
        </w:numPr>
        <w:jc w:val="both"/>
        <w:rPr>
          <w:b/>
        </w:rPr>
      </w:pPr>
      <w:r w:rsidRPr="00104B31">
        <w:rPr>
          <w:b/>
        </w:rPr>
        <w:t>Termin wykonania zamówienia.</w:t>
      </w:r>
    </w:p>
    <w:p w:rsidR="00104B31" w:rsidRPr="00D50735" w:rsidRDefault="00104B31" w:rsidP="00A939DB">
      <w:pPr>
        <w:pStyle w:val="Akapitzlist"/>
        <w:ind w:left="360"/>
        <w:jc w:val="both"/>
        <w:rPr>
          <w:color w:val="000000" w:themeColor="text1"/>
        </w:rPr>
      </w:pPr>
      <w:r w:rsidRPr="00D50735">
        <w:rPr>
          <w:color w:val="000000" w:themeColor="text1"/>
        </w:rPr>
        <w:t>Zamawiający wymaga realizacji zamówien</w:t>
      </w:r>
      <w:r w:rsidR="00AD3EC3">
        <w:rPr>
          <w:color w:val="000000" w:themeColor="text1"/>
        </w:rPr>
        <w:t>ia najpóźniej w terminie do : 27</w:t>
      </w:r>
      <w:r w:rsidR="00D50735" w:rsidRPr="00D50735">
        <w:rPr>
          <w:color w:val="000000" w:themeColor="text1"/>
        </w:rPr>
        <w:t xml:space="preserve"> grudnia</w:t>
      </w:r>
      <w:r w:rsidRPr="00D50735">
        <w:rPr>
          <w:color w:val="000000" w:themeColor="text1"/>
        </w:rPr>
        <w:t xml:space="preserve"> 2019 r.</w:t>
      </w:r>
    </w:p>
    <w:p w:rsidR="00104B31" w:rsidRDefault="00104B31" w:rsidP="00A939DB">
      <w:pPr>
        <w:pStyle w:val="Akapitzlist"/>
        <w:ind w:left="360"/>
        <w:jc w:val="both"/>
        <w:rPr>
          <w:color w:val="FF0000"/>
        </w:rPr>
      </w:pPr>
    </w:p>
    <w:p w:rsidR="00104B31" w:rsidRPr="00104B31" w:rsidRDefault="00104B31" w:rsidP="00A939DB">
      <w:pPr>
        <w:pStyle w:val="Akapitzlist"/>
        <w:numPr>
          <w:ilvl w:val="0"/>
          <w:numId w:val="1"/>
        </w:numPr>
        <w:jc w:val="both"/>
        <w:rPr>
          <w:color w:val="FF0000"/>
        </w:rPr>
      </w:pPr>
      <w:r>
        <w:rPr>
          <w:b/>
        </w:rPr>
        <w:t>Warunki udziału w postępowaniu.</w:t>
      </w:r>
    </w:p>
    <w:p w:rsidR="00104B31" w:rsidRPr="001B6BC7" w:rsidRDefault="001B6BC7" w:rsidP="00A939DB">
      <w:pPr>
        <w:pStyle w:val="Akapitzlist"/>
        <w:numPr>
          <w:ilvl w:val="0"/>
          <w:numId w:val="18"/>
        </w:numPr>
        <w:jc w:val="both"/>
        <w:rPr>
          <w:color w:val="FF0000"/>
        </w:rPr>
      </w:pPr>
      <w:r>
        <w:t>O udzielenie zamówienia mogą ubiegać się wykonawcy, którzy:</w:t>
      </w:r>
    </w:p>
    <w:p w:rsidR="001B6BC7" w:rsidRPr="001B6BC7" w:rsidRDefault="001B6BC7" w:rsidP="00A939DB">
      <w:pPr>
        <w:pStyle w:val="Akapitzlist"/>
        <w:numPr>
          <w:ilvl w:val="0"/>
          <w:numId w:val="19"/>
        </w:numPr>
        <w:jc w:val="both"/>
        <w:rPr>
          <w:color w:val="FF0000"/>
        </w:rPr>
      </w:pPr>
      <w:r>
        <w:t>Nie podlegają wykluczeniu.</w:t>
      </w:r>
    </w:p>
    <w:p w:rsidR="001B6BC7" w:rsidRPr="001B6BC7" w:rsidRDefault="001B6BC7" w:rsidP="00A939DB">
      <w:pPr>
        <w:pStyle w:val="Akapitzlist"/>
        <w:numPr>
          <w:ilvl w:val="0"/>
          <w:numId w:val="19"/>
        </w:numPr>
        <w:jc w:val="both"/>
        <w:rPr>
          <w:color w:val="FF0000"/>
        </w:rPr>
      </w:pPr>
      <w:r>
        <w:t>Spełniają warunki udziału w postępowaniu dotyczące:</w:t>
      </w:r>
    </w:p>
    <w:p w:rsidR="001B6BC7" w:rsidRDefault="001B6BC7" w:rsidP="00A939DB">
      <w:pPr>
        <w:pStyle w:val="Akapitzlist"/>
        <w:numPr>
          <w:ilvl w:val="0"/>
          <w:numId w:val="20"/>
        </w:numPr>
        <w:jc w:val="both"/>
      </w:pPr>
      <w:r>
        <w:t>Kompetencji lub uprawnień do prowadzenia określonej działalności zawodowej, o ile wynika to z odrębnych przepisów. Zamawiający nie wyznacza szczegółowego warunku w tym zakresie</w:t>
      </w:r>
    </w:p>
    <w:p w:rsidR="001B6BC7" w:rsidRDefault="001B6BC7" w:rsidP="00A939DB">
      <w:pPr>
        <w:pStyle w:val="Akapitzlist"/>
        <w:numPr>
          <w:ilvl w:val="0"/>
          <w:numId w:val="20"/>
        </w:numPr>
        <w:jc w:val="both"/>
      </w:pPr>
      <w:r>
        <w:t>Sytuacji ekonomicznej lub finansowej. Zamawiający nie wyznacza szczegółowo warunku w tym zakresie.</w:t>
      </w:r>
    </w:p>
    <w:p w:rsidR="001B6BC7" w:rsidRDefault="001B6BC7" w:rsidP="00A939DB">
      <w:pPr>
        <w:pStyle w:val="Akapitzlist"/>
        <w:numPr>
          <w:ilvl w:val="0"/>
          <w:numId w:val="20"/>
        </w:numPr>
        <w:jc w:val="both"/>
      </w:pPr>
      <w:r>
        <w:t>Zdolności technicznej lub zawodowej. Wykonawca spełni warunek jeżeli wykaże, że:</w:t>
      </w:r>
    </w:p>
    <w:p w:rsidR="001B6BC7" w:rsidRDefault="001B6BC7" w:rsidP="00A939DB">
      <w:pPr>
        <w:pStyle w:val="Akapitzlist"/>
        <w:ind w:left="1440"/>
        <w:jc w:val="both"/>
      </w:pPr>
      <w:r>
        <w:t>- wykonał w okresie ostatnich 5 lat przez upływem terminu składania ofert, a jeżeli okres prowadzenia działalności jest krótszy – w tym okresie, co najmniej jedną robotę polegającą na budowie lub przebudowie obiektu budowlanego użyteczności publiczne</w:t>
      </w:r>
      <w:r w:rsidR="0048375C">
        <w:t>j każda o wartości minimalnej 20</w:t>
      </w:r>
      <w:r>
        <w:t>0.000 zł brutto.</w:t>
      </w:r>
    </w:p>
    <w:p w:rsidR="001B6BC7" w:rsidRDefault="001B6BC7" w:rsidP="00A939DB">
      <w:pPr>
        <w:pStyle w:val="Akapitzlist"/>
        <w:ind w:left="1440"/>
        <w:jc w:val="both"/>
      </w:pPr>
      <w:r>
        <w:t>- dysponuje osobami tj. jedną osobą z uprawnieniami bud</w:t>
      </w:r>
      <w:r w:rsidR="002F7E38">
        <w:t xml:space="preserve">owlanymi do kierowania robotami budowlanymi w specjalności </w:t>
      </w:r>
      <w:r w:rsidR="00680EC4">
        <w:t>konstrukcyjno</w:t>
      </w:r>
      <w:r w:rsidR="002F7E38">
        <w:t xml:space="preserve"> – budowlanej.</w:t>
      </w:r>
    </w:p>
    <w:p w:rsidR="002F7E38" w:rsidRDefault="002F7E38" w:rsidP="00A939DB">
      <w:pPr>
        <w:jc w:val="both"/>
      </w:pPr>
      <w: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2F7E38" w:rsidRDefault="002F7E38" w:rsidP="00A939DB">
      <w:pPr>
        <w:pStyle w:val="Akapitzlist"/>
        <w:numPr>
          <w:ilvl w:val="0"/>
          <w:numId w:val="18"/>
        </w:numPr>
        <w:jc w:val="both"/>
      </w:pPr>
      <w:r>
        <w:t xml:space="preserve">Wykonawca  może w celu potwierdzenia spełnienia warunków, o których mowa w rozdz. V.1.2. lit. c niniejszej SIWZ w stosownych sytuacjach polegać na zdolnościach technicznych lub </w:t>
      </w:r>
      <w:r w:rsidR="00680EC4">
        <w:t>zawodowych</w:t>
      </w:r>
      <w:r>
        <w:t xml:space="preserve"> lub sytuacji finansowej lub ekonomicznej innych podmiotów, niezależnie od charakteru prawnego łączących go z nim stosunków prawnych.</w:t>
      </w:r>
    </w:p>
    <w:p w:rsidR="002F7E38" w:rsidRDefault="002F7E38" w:rsidP="00A939DB">
      <w:pPr>
        <w:pStyle w:val="Akapitzlist"/>
        <w:numPr>
          <w:ilvl w:val="0"/>
          <w:numId w:val="18"/>
        </w:numPr>
        <w:jc w:val="both"/>
      </w:pPr>
      <w:r>
        <w:t xml:space="preserve">Zamawiający </w:t>
      </w:r>
      <w:r w:rsidR="00A66528">
        <w:t>jednocześnie</w:t>
      </w:r>
      <w:r>
        <w:t xml:space="preserve"> informuje,</w:t>
      </w:r>
      <w:r w:rsidR="00A66528">
        <w:t xml:space="preserve"> </w:t>
      </w:r>
      <w:r>
        <w:t xml:space="preserve">iż stosowana sytuacja, o której mowa w </w:t>
      </w:r>
      <w:r w:rsidR="00A66528">
        <w:t>rozdziale</w:t>
      </w:r>
      <w:r>
        <w:t xml:space="preserve"> V.4 niniejszej SIWZ wystąpi wyłącznie w przypadku kiedy:</w:t>
      </w:r>
    </w:p>
    <w:p w:rsidR="00A66528" w:rsidRDefault="002F7E38" w:rsidP="00A939DB">
      <w:pPr>
        <w:pStyle w:val="Akapitzlist"/>
        <w:numPr>
          <w:ilvl w:val="0"/>
          <w:numId w:val="21"/>
        </w:numPr>
        <w:jc w:val="both"/>
      </w:pPr>
      <w:r>
        <w:lastRenderedPageBreak/>
        <w:t>Wykonawca który polega na zdolnościach lub sytuacji innych podmiotów udowodni Zamawiającemu,</w:t>
      </w:r>
      <w:r w:rsidR="00A66528">
        <w:t xml:space="preserve"> </w:t>
      </w:r>
      <w:r>
        <w:t>że realizując zamówienie będzie dysponował niezbędnymi zasobami tyc</w:t>
      </w:r>
      <w:r w:rsidR="00A66528">
        <w:t>h</w:t>
      </w:r>
      <w:r>
        <w:t xml:space="preserve"> podmiotów,</w:t>
      </w:r>
      <w:r w:rsidR="00A66528">
        <w:t xml:space="preserve"> w szczególności przedstawiając zobowiązanie tych podmiotów do oddania mu do dyspozycji niezbędnych zasobów na potrzeby realizacji zamówienia.</w:t>
      </w:r>
    </w:p>
    <w:p w:rsidR="00A66528" w:rsidRDefault="00A66528" w:rsidP="00A939DB">
      <w:pPr>
        <w:pStyle w:val="Akapitzlist"/>
        <w:numPr>
          <w:ilvl w:val="0"/>
          <w:numId w:val="21"/>
        </w:numPr>
        <w:jc w:val="both"/>
      </w:pPr>
      <w: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w:t>
      </w:r>
    </w:p>
    <w:p w:rsidR="002F7E38" w:rsidRDefault="002F7E38" w:rsidP="00A939DB">
      <w:pPr>
        <w:pStyle w:val="Akapitzlist"/>
        <w:numPr>
          <w:ilvl w:val="0"/>
          <w:numId w:val="21"/>
        </w:numPr>
        <w:jc w:val="both"/>
      </w:pPr>
      <w:r>
        <w:t xml:space="preserve"> </w:t>
      </w:r>
      <w:r w:rsidR="00A66528">
        <w:t>W odniesieniu do warunków dotyczących wykształcenia, kwalifikacji zawodowych lub doświadczenia, Wykonawcy mogą  polegać na zdolnościach innych podmiotów, jeśli podmioty te realizują roboty budowlane, do realizacji, których te zdolności są wymagane.</w:t>
      </w:r>
    </w:p>
    <w:p w:rsidR="00A66528" w:rsidRDefault="00A66528" w:rsidP="00A939DB">
      <w:pPr>
        <w:jc w:val="both"/>
        <w:rPr>
          <w:b/>
        </w:rPr>
      </w:pPr>
      <w:r w:rsidRPr="00A66528">
        <w:rPr>
          <w:b/>
        </w:rPr>
        <w:t>Va.</w:t>
      </w:r>
      <w:r>
        <w:rPr>
          <w:b/>
        </w:rPr>
        <w:t xml:space="preserve"> Podstawy wykluczenia, o których mowa w art. 24 ust. 5 ustawy PZP</w:t>
      </w:r>
    </w:p>
    <w:p w:rsidR="00A66528" w:rsidRDefault="00A66528" w:rsidP="00A939DB">
      <w:pPr>
        <w:jc w:val="both"/>
        <w:rPr>
          <w:strike/>
        </w:rPr>
      </w:pPr>
      <w:r>
        <w:t xml:space="preserve">Dodatkowo zamawiający przewiduje / </w:t>
      </w:r>
      <w:r>
        <w:rPr>
          <w:strike/>
        </w:rPr>
        <w:t>nie przewiduje wykluczenia Wykonawcy:</w:t>
      </w:r>
    </w:p>
    <w:p w:rsidR="00CB2328" w:rsidRDefault="00A66528" w:rsidP="00A939DB">
      <w:pPr>
        <w:pStyle w:val="Akapitzlist"/>
        <w:numPr>
          <w:ilvl w:val="0"/>
          <w:numId w:val="22"/>
        </w:numPr>
        <w:jc w:val="both"/>
      </w:pPr>
      <w:r>
        <w:t xml:space="preserve">W stosunku do którego otwarto likwidacje, w zatwierdzonym przez sąd układzie w postępowaniu restrukturyzacyjnym jest przewidziane zaspokojenie wierzycieli przez likwidację jego majątku lub sąd zarządził likwidację jego majątku w trybie </w:t>
      </w:r>
      <w:r w:rsidR="006E28C4">
        <w:t xml:space="preserve">art. 332 ust. 1 ustawy z dnia 15 maja 2015r. – Prawo restrukturyzacyjne lub którego upadłość ogłoszono, z wyjątkiem Wykonawcy, który po ogłoszeniu upadłości </w:t>
      </w:r>
      <w:r w:rsidR="00CB2328">
        <w:t>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rsidR="00CB2328" w:rsidRDefault="00CB2328" w:rsidP="00A939DB">
      <w:pPr>
        <w:pStyle w:val="Akapitzlist"/>
        <w:numPr>
          <w:ilvl w:val="0"/>
          <w:numId w:val="22"/>
        </w:numPr>
        <w:jc w:val="both"/>
      </w:pPr>
      <w: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328" w:rsidRDefault="00CB2328" w:rsidP="00A939DB">
      <w:pPr>
        <w:pStyle w:val="Akapitzlist"/>
        <w:numPr>
          <w:ilvl w:val="0"/>
          <w:numId w:val="22"/>
        </w:numPr>
        <w:jc w:val="both"/>
      </w:pPr>
      <w:r>
        <w:t>Który, z przyczyn leżących po jego stronie, nie</w:t>
      </w:r>
      <w:r w:rsidR="00FA5E80">
        <w:t xml:space="preserv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FA5E80" w:rsidRDefault="00FA5E80" w:rsidP="00A939DB">
      <w:pPr>
        <w:pStyle w:val="Akapitzlist"/>
        <w:numPr>
          <w:ilvl w:val="0"/>
          <w:numId w:val="22"/>
        </w:numPr>
        <w:jc w:val="both"/>
      </w:pPr>
      <w: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FA5E80" w:rsidRDefault="00FA5E80" w:rsidP="00A939DB">
      <w:pPr>
        <w:pStyle w:val="Akapitzlist"/>
        <w:numPr>
          <w:ilvl w:val="0"/>
          <w:numId w:val="22"/>
        </w:numPr>
        <w:jc w:val="both"/>
      </w:pPr>
      <w: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p>
    <w:p w:rsidR="00FA5E80" w:rsidRDefault="00FA5E80" w:rsidP="00A939DB">
      <w:pPr>
        <w:pStyle w:val="Akapitzlist"/>
        <w:numPr>
          <w:ilvl w:val="0"/>
          <w:numId w:val="22"/>
        </w:numPr>
        <w:jc w:val="both"/>
      </w:pPr>
      <w:r>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FA5E80" w:rsidRDefault="00FA5E80" w:rsidP="00A939DB">
      <w:pPr>
        <w:pStyle w:val="Akapitzlist"/>
        <w:numPr>
          <w:ilvl w:val="0"/>
          <w:numId w:val="22"/>
        </w:numPr>
        <w:jc w:val="both"/>
      </w:pPr>
      <w:r>
        <w:t xml:space="preserve">Który naruszył obowiązki dotyczące płatności wydatków opłat lub składek </w:t>
      </w:r>
      <w:r w:rsidR="00E66360">
        <w:t xml:space="preserve">na ubezpieczenie społeczne lub zdrowotne, co zamawiający jest w stanie wykazać za pomocą stosownych środków dowodowych, z wyjątkiem przypadku, o którym mowa w ust. 1 pkt 15, chyba, że Wykonawca </w:t>
      </w:r>
      <w:r w:rsidR="00674684">
        <w:t>dokonał płatności należnych podatków, opłat lub składek na ubezpieczenie społeczne lub zdrowotne wraz z odsetkami lub grzywnami</w:t>
      </w:r>
      <w:r w:rsidR="00DD7B31">
        <w:t xml:space="preserve"> lub zawarł wiążące porozumienie w prawie tych należności.</w:t>
      </w:r>
    </w:p>
    <w:p w:rsidR="00DD7B31" w:rsidRDefault="00DD7B31" w:rsidP="00A939DB">
      <w:pPr>
        <w:pStyle w:val="Akapitzlist"/>
        <w:numPr>
          <w:ilvl w:val="0"/>
          <w:numId w:val="22"/>
        </w:numPr>
        <w:jc w:val="both"/>
      </w:pPr>
      <w:r>
        <w:t>osobowych  pracowników zgodnie z przepisami ustawy z dnia 29 sierpnia 1997r. o ochronie danych osobowych.</w:t>
      </w:r>
    </w:p>
    <w:p w:rsidR="00DD7B31" w:rsidRPr="004861E6" w:rsidRDefault="00DD7B31" w:rsidP="00A939DB">
      <w:pPr>
        <w:pStyle w:val="Akapitzlist"/>
        <w:numPr>
          <w:ilvl w:val="0"/>
          <w:numId w:val="1"/>
        </w:numPr>
        <w:jc w:val="both"/>
        <w:rPr>
          <w:b/>
        </w:rPr>
      </w:pPr>
      <w:r w:rsidRPr="004861E6">
        <w:rPr>
          <w:b/>
        </w:rPr>
        <w:lastRenderedPageBreak/>
        <w:t>Wykaz oświadczeń lub dokumentów, potwierdzających spełnianie warunków udziału w postępowaniu oraz brak postaw wykluczeniu.</w:t>
      </w:r>
    </w:p>
    <w:p w:rsidR="00DD7B31" w:rsidRDefault="00DD7B31" w:rsidP="00A939DB">
      <w:pPr>
        <w:pStyle w:val="Akapitzlist"/>
        <w:numPr>
          <w:ilvl w:val="0"/>
          <w:numId w:val="23"/>
        </w:numPr>
        <w:jc w:val="both"/>
      </w:pPr>
      <w:r>
        <w:t>Do oferty każdy wykonawca musi dołączyć aktualne na dzień składania ofert oświadczenie w zakresie wskazanym w załączniku nr 2 do SIWZ oraz następujące oświadczenia lub dokumenty:</w:t>
      </w:r>
    </w:p>
    <w:p w:rsidR="00DD7B31" w:rsidRDefault="00DD7B31" w:rsidP="00A939DB">
      <w:pPr>
        <w:pStyle w:val="Akapitzlist"/>
        <w:numPr>
          <w:ilvl w:val="0"/>
          <w:numId w:val="24"/>
        </w:numPr>
        <w:jc w:val="both"/>
      </w:pPr>
      <w:r w:rsidRPr="004861E6">
        <w:rPr>
          <w:b/>
        </w:rPr>
        <w:t>Wykazu robót budowlanych</w:t>
      </w:r>
      <w:r>
        <w:t xml:space="preserve"> (załącznik nr 6) wykonanych nie wcześniej niż w okresie 5 lat przed upływem terminu składania ofert</w:t>
      </w:r>
      <w:r w:rsidR="00680EC4">
        <w:t xml:space="preserve"> </w:t>
      </w:r>
      <w:r>
        <w:t>,a jeżeli okres  prowadzenia działalności jest krótszy – w tym okresie, wraz z podaniem ich rodzaju,</w:t>
      </w:r>
      <w:r w:rsidR="00680EC4">
        <w:t xml:space="preserve"> </w:t>
      </w:r>
      <w:r>
        <w:t xml:space="preserve">wartości, daty, miejsca wykonania i podmiotów, na rzecz których roboty te zostały wykonane, z załączeniem </w:t>
      </w:r>
      <w:r w:rsidR="00680EC4">
        <w:t>dowodów</w:t>
      </w:r>
      <w:r>
        <w:t xml:space="preserve"> określających czy te roboty budowlane zostały wykonane należycie, w szczególności informacji o tym,</w:t>
      </w:r>
      <w:r w:rsidR="00680EC4">
        <w:t xml:space="preserve"> </w:t>
      </w:r>
      <w:r>
        <w:t>czy roboty zostały wykonane zgodnie z przepisami prawa budowlanego i prawidłowo ukończone, przy dowodami, o których mowa, są referencje bądź inne dokumenty wystawione przez przedmiot, na rzecz którego roboty budowlane były wykonane, a jeżeli z uzasadnionej przyczyny o obiektywnym charakterze Wykonawca nie jest w stanie</w:t>
      </w:r>
      <w:r w:rsidR="004861E6">
        <w:t xml:space="preserve"> uzyskać tych dokumentów – inne dokumenty,</w:t>
      </w:r>
    </w:p>
    <w:p w:rsidR="004861E6" w:rsidRDefault="004861E6" w:rsidP="00A939DB">
      <w:pPr>
        <w:pStyle w:val="Akapitzlist"/>
        <w:numPr>
          <w:ilvl w:val="0"/>
          <w:numId w:val="24"/>
        </w:numPr>
        <w:jc w:val="both"/>
      </w:pPr>
      <w:r w:rsidRPr="004861E6">
        <w:rPr>
          <w:b/>
        </w:rPr>
        <w:t>Wykazu osób (załącznik nr 7)</w:t>
      </w:r>
      <w:r>
        <w:t xml:space="preserve">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4861E6" w:rsidRDefault="004861E6" w:rsidP="00A939DB">
      <w:pPr>
        <w:pStyle w:val="Akapitzlist"/>
        <w:numPr>
          <w:ilvl w:val="0"/>
          <w:numId w:val="23"/>
        </w:numPr>
        <w:jc w:val="both"/>
      </w:pPr>
      <w:r>
        <w:t>W celu potwierdzenia braku podstaw do wykluczenia Wykonawcy z udziału w postępowaniu Zamawiający żąda następujących dokumentów:</w:t>
      </w:r>
    </w:p>
    <w:p w:rsidR="004861E6" w:rsidRDefault="004861E6" w:rsidP="00A939DB">
      <w:pPr>
        <w:pStyle w:val="Akapitzlist"/>
        <w:numPr>
          <w:ilvl w:val="0"/>
          <w:numId w:val="25"/>
        </w:numPr>
        <w:jc w:val="both"/>
      </w:pPr>
      <w:r w:rsidRPr="00165D8F">
        <w:rPr>
          <w:b/>
        </w:rPr>
        <w:t>Zaświadczenia właściwego naczelnika urzędu skarbowego</w:t>
      </w:r>
      <w:r>
        <w:t xml:space="preserve"> potwierdzającego,</w:t>
      </w:r>
      <w:r w:rsidR="00165D8F">
        <w:t xml:space="preserve"> ż</w:t>
      </w:r>
      <w:r>
        <w:t>e Wykonawca nie zalega z opłacaniem podatków wystawionego nie wcześniej niż 3 miesiące przed upływem terminu składania ofert, lub innego dokumentu potwierdzającego, że Wykonawca zawarł porozumienie z właściwym organem podatkowym w sprawie wpłat tych należności wraz z ewentualnymi odsetkami lub grzywnami, w szczególności uzyskał przewidziane prawem zwolnienie, odroczenie lub rozłożenie na raty zaległych płatności lub wstrzymanie w całości wykonania decyzji właściwego organu,</w:t>
      </w:r>
    </w:p>
    <w:p w:rsidR="004861E6" w:rsidRDefault="004861E6" w:rsidP="00A939DB">
      <w:pPr>
        <w:pStyle w:val="Akapitzlist"/>
        <w:numPr>
          <w:ilvl w:val="0"/>
          <w:numId w:val="25"/>
        </w:numPr>
        <w:jc w:val="both"/>
      </w:pPr>
      <w:r>
        <w:t>Zaświadczenia właściwej terenowej jednostki</w:t>
      </w:r>
      <w:r w:rsidR="00165D8F">
        <w:t xml:space="preserve">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odroczenia lub rozłożenie na raty zaległych płatności lub wstrzymanie w całości wykonania decyzji właściwego organu,</w:t>
      </w:r>
    </w:p>
    <w:p w:rsidR="00165D8F" w:rsidRDefault="00211BFE" w:rsidP="00A939DB">
      <w:pPr>
        <w:pStyle w:val="Akapitzlist"/>
        <w:numPr>
          <w:ilvl w:val="0"/>
          <w:numId w:val="25"/>
        </w:numPr>
        <w:jc w:val="both"/>
      </w:pPr>
      <w:r>
        <w:t>Odpisu z właściwego rejestru lub z centralnej ewidencji i informacji o działalności gospodarczej, jeżeli odrębne przepisy wymagają wpisu do rejestru lub ewidencji,</w:t>
      </w:r>
    </w:p>
    <w:p w:rsidR="00211BFE" w:rsidRDefault="00211BFE" w:rsidP="00A939DB">
      <w:pPr>
        <w:pStyle w:val="Akapitzlist"/>
        <w:numPr>
          <w:ilvl w:val="0"/>
          <w:numId w:val="25"/>
        </w:numPr>
        <w:jc w:val="both"/>
      </w:pPr>
      <w:r>
        <w:t>Oświadczenia wykonawcy o braku wydania wobec niego prawomocnego wyroku sądu lub ostatecznej decyzji administracyjnej o zaleganiu z uiszczaniem podatków ,opłat lub składek na ubezpieczenie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211BFE" w:rsidRDefault="00211BFE" w:rsidP="00A939DB">
      <w:pPr>
        <w:pStyle w:val="Akapitzlist"/>
        <w:numPr>
          <w:ilvl w:val="0"/>
          <w:numId w:val="25"/>
        </w:numPr>
        <w:jc w:val="both"/>
      </w:pPr>
      <w:r>
        <w:t xml:space="preserve">Oświadczenia Wykonawcy o braku orzeczenia wobec niego </w:t>
      </w:r>
      <w:r w:rsidR="00EB5531">
        <w:t>tytułem środka zapobiegawczego zakazu ubiegania się o zamówienia publiczne,</w:t>
      </w:r>
    </w:p>
    <w:p w:rsidR="00EB5531" w:rsidRDefault="00EB5531" w:rsidP="00A939DB">
      <w:pPr>
        <w:pStyle w:val="Akapitzlist"/>
        <w:numPr>
          <w:ilvl w:val="0"/>
          <w:numId w:val="25"/>
        </w:numPr>
        <w:jc w:val="both"/>
      </w:pPr>
      <w:r>
        <w:t xml:space="preserve">Oświadczenia Wykonawcy o niezaleganiu z opłacaniem podatków i opłat lokalnych, o których mowa  w ustawie z dnia 12 stycznia 1991 r. o </w:t>
      </w:r>
      <w:r w:rsidR="00680EC4">
        <w:t>podatkach</w:t>
      </w:r>
      <w:r>
        <w:t xml:space="preserve"> i opłatach lokalnych,</w:t>
      </w:r>
    </w:p>
    <w:p w:rsidR="00EB5531" w:rsidRDefault="00EB5531" w:rsidP="00A939DB">
      <w:pPr>
        <w:pStyle w:val="Akapitzlist"/>
        <w:numPr>
          <w:ilvl w:val="0"/>
          <w:numId w:val="25"/>
        </w:numPr>
        <w:jc w:val="both"/>
      </w:pPr>
      <w:r>
        <w:lastRenderedPageBreak/>
        <w:t>Wykonawca w terminie 3 dni od d</w:t>
      </w:r>
      <w:r w:rsidR="00154130">
        <w:t>n</w:t>
      </w:r>
      <w:r>
        <w:t>ia zamieszczenia na stronie internetowej informacji, o której mowa w art. 86 ust. 5 ustawy PZP, przekaże Zamawiającemu oświadczenie o przynależności albo braku przynależności do tej samej grupy kapitałowej(załącznik nr 8 do SIWZ), w przypadku przynależności do tej samej grupy kapitałowej</w:t>
      </w:r>
      <w:r w:rsidR="00EA5A59">
        <w:t xml:space="preserve"> Wykonawca może złożyć wraz z oś</w:t>
      </w:r>
      <w:r>
        <w:t>wiadcz</w:t>
      </w:r>
      <w:r w:rsidR="00EA5A59">
        <w:t>e</w:t>
      </w:r>
      <w:r>
        <w:t>niem</w:t>
      </w:r>
      <w:r w:rsidR="00EA5A59">
        <w:t xml:space="preserve"> dokumenty bądź informacje potwierdzające, że powiązania z innym Wykonawcą nie prowadzą do zakłócenia konkurencji w postępowaniu.</w:t>
      </w:r>
    </w:p>
    <w:p w:rsidR="00EA5A59" w:rsidRDefault="00EA5A59" w:rsidP="00A939DB">
      <w:pPr>
        <w:pStyle w:val="Akapitzlist"/>
        <w:numPr>
          <w:ilvl w:val="0"/>
          <w:numId w:val="23"/>
        </w:numPr>
        <w:jc w:val="both"/>
      </w:pPr>
      <w:r>
        <w:t>W przypadku w</w:t>
      </w:r>
      <w:r w:rsidR="00154130">
        <w:t>s</w:t>
      </w:r>
      <w:r>
        <w:t>pólnego ubiegania się o zamówienie przez Wykonawców oświadczenie o którym mowa w rozdz. VI.2 niniejszej SIWZ składa każdy z Wykonawców wspólnie ubiegających się o zamówienie. Oświadczenie te ma potwierdzać spełnianie warunków udziału w postępowaniu, brak podstaw wykluczenia w zakresie, w którym każdy z Wykonawców wykazuje spełnianie warunków udziału w postępowaniu, brak podstaw wykluczenia.</w:t>
      </w:r>
    </w:p>
    <w:p w:rsidR="00EA5A59" w:rsidRDefault="00EA5A59" w:rsidP="00A939DB">
      <w:pPr>
        <w:pStyle w:val="Akapitzlist"/>
        <w:numPr>
          <w:ilvl w:val="0"/>
          <w:numId w:val="23"/>
        </w:numPr>
        <w:jc w:val="both"/>
      </w:pPr>
      <w:r>
        <w:t xml:space="preserve">Zamawiający żąda / </w:t>
      </w:r>
      <w:r>
        <w:rPr>
          <w:strike/>
        </w:rPr>
        <w:t xml:space="preserve">nie żąda </w:t>
      </w:r>
      <w:r>
        <w:t xml:space="preserve">,aby Wykonawca, który zamierza powierzyć wykonanie części zamówienia podwykonawcom, w celu wykazania braku istnienia </w:t>
      </w:r>
      <w:r w:rsidR="003F2EC0">
        <w:t xml:space="preserve">wobec nich podstaw wykluczenia z udziału w postępowaniu </w:t>
      </w:r>
      <w:r w:rsidR="003F2EC0">
        <w:rPr>
          <w:strike/>
        </w:rPr>
        <w:t xml:space="preserve">złożył oświadczenie o którym mowa w rozdz, VI.1 niniejszej SIWZ </w:t>
      </w:r>
      <w:r w:rsidR="003F2EC0">
        <w:t xml:space="preserve"> / zamieścił informacje o podwykonawcach w oświadczeniu, o którym mowa w rozdz. VI.1 niniejszej SIWZ.</w:t>
      </w:r>
    </w:p>
    <w:p w:rsidR="003F2EC0" w:rsidRDefault="003F2EC0" w:rsidP="00A939DB">
      <w:pPr>
        <w:pStyle w:val="Akapitzlist"/>
        <w:numPr>
          <w:ilvl w:val="0"/>
          <w:numId w:val="23"/>
        </w:numPr>
        <w:jc w:val="both"/>
      </w:pPr>
      <w:r>
        <w:t xml:space="preserve">Wykonawca, który powołuje się na zasoby innych podmiotów, w celu wykazania braku istnienia wobec nich podstaw wykluczenia oraz spełniania – w zakresie w jakim powołuje się na ich zasoby – warunków udziału w postepowaniu </w:t>
      </w:r>
      <w:r>
        <w:rPr>
          <w:strike/>
        </w:rPr>
        <w:t xml:space="preserve">składa także oświadczenie o którym mowa w rozdz. VI.1 niniejszego SIWZ dotyczące tych podmiotów/ </w:t>
      </w:r>
      <w:r>
        <w:t>zamieszcza informacje o tych podmiotach w oświadczeniu, o którym mowa w rozdz. VI.1 niniejszej SIWZ.</w:t>
      </w:r>
    </w:p>
    <w:p w:rsidR="003F2EC0" w:rsidRDefault="003F2EC0" w:rsidP="00A939DB">
      <w:pPr>
        <w:pStyle w:val="Akapitzlist"/>
        <w:numPr>
          <w:ilvl w:val="0"/>
          <w:numId w:val="23"/>
        </w:numPr>
        <w:jc w:val="both"/>
      </w:pPr>
      <w:r>
        <w:t>Jeżeli Wykonawca ma siedzibę lub miejsce zamieszkania poza terytorium Rzeczpospolitej Polskiej zamiast dokumentów, o których mowa w pkt VI.2 składa dokument lub dokumenty wystawione w kraju, w którym Wykonawca ma siedzibę lub miejsce zamieszkania, potwierdzające odpowiednio, że nie zalega  z opłacaniem podatków,</w:t>
      </w:r>
      <w:r w:rsidR="003F1C5A">
        <w:t xml:space="preserve"> </w:t>
      </w:r>
      <w:r>
        <w:t>opłat,</w:t>
      </w:r>
      <w:r w:rsidR="003F1C5A">
        <w:t xml:space="preserve"> składek n</w:t>
      </w:r>
      <w:r>
        <w:t>a</w:t>
      </w:r>
      <w:r w:rsidR="003F1C5A">
        <w:t xml:space="preserve"> </w:t>
      </w:r>
      <w:r>
        <w:t xml:space="preserve">ubezpieczenie społeczne lub zdrowotne albo ,że zawarł porozumienie z właściwym organem w sprawie spłat tych należności wraz z ewentualnymi odsetkami lub grzywnami, w szczególności uzyskał przewidziane prawem </w:t>
      </w:r>
      <w:r w:rsidR="003F1C5A">
        <w:t>zwolnienie</w:t>
      </w:r>
      <w:r>
        <w:t>, odroczenie lub rozłożenie na raty zaległych płatności lub wstrzymanie w</w:t>
      </w:r>
      <w:r w:rsidR="003F1C5A">
        <w:t xml:space="preserve"> całości</w:t>
      </w:r>
      <w:r>
        <w:t xml:space="preserve"> wykonania decyzji właściwego organu</w:t>
      </w:r>
      <w:r w:rsidR="003F1C5A">
        <w:t>, nie otwarto jego likwidacji ani nie ogłoszono upadłości – wystawiony nie wcześniej niż 6 miesięcy przed upływem terminu składania ofert.</w:t>
      </w:r>
    </w:p>
    <w:p w:rsidR="003F1C5A" w:rsidRDefault="003F1C5A" w:rsidP="00A939DB">
      <w:pPr>
        <w:pStyle w:val="Akapitzlist"/>
        <w:numPr>
          <w:ilvl w:val="0"/>
          <w:numId w:val="23"/>
        </w:numPr>
        <w:jc w:val="both"/>
      </w:pPr>
      <w:r>
        <w:t xml:space="preserve">Jeżeli </w:t>
      </w:r>
      <w:r w:rsidR="00445FB0">
        <w:t>w kraju, w którym Wykonawca ma s</w:t>
      </w:r>
      <w:r>
        <w:t>iedzibę</w:t>
      </w:r>
      <w:r w:rsidR="00445FB0">
        <w:t xml:space="preserve"> lub miejsce zamieszkania lub miejsce zamieszkania ma osoba,</w:t>
      </w:r>
      <w:r w:rsidR="00154130">
        <w:t xml:space="preserve"> </w:t>
      </w:r>
      <w:r w:rsidR="00445FB0">
        <w:t>której dokument dotyczy, nie wydaje się dokumentów o których mowa w ust. 6 zastępuje się je dokumentem zawierającym odpowiednio oświadczenie</w:t>
      </w:r>
      <w:r w:rsidR="00DB7566">
        <w:t xml:space="preserve"> Wykonawcy, ze wskazaniem osoby lub osób uprawnionych do jego reprezentacji, lub oświadczenie osoby, której dokument miał dotyczyć, założonej przed notariuszem lub przed organem sądowym, administracyjnym albo organem samorządu zawodowego lub gospodarczego </w:t>
      </w:r>
      <w:r w:rsidR="00A939DB">
        <w:t>właściwym</w:t>
      </w:r>
      <w:r w:rsidR="00DB7566">
        <w:t xml:space="preserve"> ze względu na siedzibę lub miejsce zamieszkania Wykonawcy lub miejsca zamieszkania tej osoby z zachowaniem terminów ich wystawienia.</w:t>
      </w:r>
    </w:p>
    <w:p w:rsidR="00DB7566" w:rsidRDefault="00DB7566" w:rsidP="00A939DB">
      <w:pPr>
        <w:pStyle w:val="Akapitzlist"/>
        <w:numPr>
          <w:ilvl w:val="0"/>
          <w:numId w:val="23"/>
        </w:numPr>
        <w:jc w:val="both"/>
      </w:pPr>
      <w:r>
        <w:t>W zakresie nie uregulowanym SIWZ zastosowania mają przepisy rozporządzenia Ministra Rozwoju z dnia 26 lipca 2016 r. w sprawie rodzajów dokumentów jakich może żądać Zamawiający od Wykonawcy w postępowaniu o udzielenie zamówienia.</w:t>
      </w:r>
    </w:p>
    <w:p w:rsidR="00DB7566" w:rsidRDefault="00DB7566" w:rsidP="00A939DB">
      <w:pPr>
        <w:pStyle w:val="Akapitzlist"/>
        <w:numPr>
          <w:ilvl w:val="0"/>
          <w:numId w:val="23"/>
        </w:numPr>
        <w:jc w:val="both"/>
      </w:pPr>
      <w:r>
        <w:t>Jeżeli Wykonawca nie złoży oświadczenia, o którym mowa w rozdz. VI.1 niniejszej SIWZ, oświadczeń lub dokumentów potwierdzających okoliczności, o których mowa w art.25 ust. 1 ustawy PZP, lub innych dokumentów niezbędnych do przeprowadzenia postępowania, oświadczenia lub dokumenty są niekompletne, zawierają błędy lub budzą wskazane przez Zamawiającego wątpliwości, Zamawiający wezwie do ich złożenia,</w:t>
      </w:r>
      <w:r w:rsidR="00A939DB">
        <w:t xml:space="preserve"> </w:t>
      </w:r>
      <w:r>
        <w:t>uzupełnienia, poprawienia, w terminie przez siebie wskazanym,</w:t>
      </w:r>
      <w:r w:rsidR="00A939DB">
        <w:t xml:space="preserve"> </w:t>
      </w:r>
      <w:r>
        <w:t>chyba że mimo ich złożenia oferta Wykonawcy podlegałaby odrzuceniu albo konieczne byłoby unieważnienie postepowania.</w:t>
      </w:r>
    </w:p>
    <w:p w:rsidR="00DB7566" w:rsidRDefault="00DB7566" w:rsidP="00A939DB">
      <w:pPr>
        <w:pStyle w:val="Akapitzlist"/>
        <w:numPr>
          <w:ilvl w:val="0"/>
          <w:numId w:val="23"/>
        </w:numPr>
        <w:jc w:val="both"/>
      </w:pPr>
      <w:r>
        <w:lastRenderedPageBreak/>
        <w:t>Dokumenty sporządzone w języku obcym musza być złożone wraz z tłumaczeniem na</w:t>
      </w:r>
      <w:r w:rsidR="00A939DB">
        <w:t xml:space="preserve">                    </w:t>
      </w:r>
      <w:r>
        <w:t xml:space="preserve"> język polski.</w:t>
      </w:r>
    </w:p>
    <w:p w:rsidR="00154130" w:rsidRDefault="00154130" w:rsidP="00154130">
      <w:pPr>
        <w:pStyle w:val="Akapitzlist"/>
        <w:jc w:val="both"/>
      </w:pPr>
    </w:p>
    <w:p w:rsidR="00A939DB" w:rsidRPr="00154130" w:rsidRDefault="00A939DB" w:rsidP="00A939DB">
      <w:pPr>
        <w:pStyle w:val="Akapitzlist"/>
        <w:numPr>
          <w:ilvl w:val="0"/>
          <w:numId w:val="1"/>
        </w:numPr>
        <w:jc w:val="both"/>
        <w:rPr>
          <w:b/>
        </w:rPr>
      </w:pPr>
      <w:r w:rsidRPr="00154130">
        <w:rPr>
          <w:b/>
        </w:rPr>
        <w:t>Informacje o sposobie porozumiewania się Zamawiającego z Wykonawcami oraz przekazywania oświadczeń i dokumentów, a także wskazanie osób uprawnionych do porozumiewania się z Wykonawcami.</w:t>
      </w:r>
    </w:p>
    <w:p w:rsidR="00A939DB" w:rsidRDefault="00A939DB" w:rsidP="00A939DB">
      <w:pPr>
        <w:pStyle w:val="Akapitzlist"/>
        <w:numPr>
          <w:ilvl w:val="0"/>
          <w:numId w:val="26"/>
        </w:numPr>
        <w:jc w:val="both"/>
      </w:pPr>
      <w:r>
        <w:t>Wszelkie zawiadomienia, oświadczenia, wnioski oraz informacje Zamawiający oraz Wykonawcy mogą przekazywać pisemnie, faksem lub drogą elektroniczną, za wyjątkiem oferty, umowy oraz oświadczeń i dokumentów wymienionych w rozdz. VI niniejszej SIWZ (również w przypadku ich złożenia w wyniku wezwania o którym mowa w art. 26 ust. 3 ustawy PZP) dla których dopuszczalna jest forma pisemna.</w:t>
      </w:r>
    </w:p>
    <w:p w:rsidR="00A939DB" w:rsidRDefault="00A939DB" w:rsidP="00A939DB">
      <w:pPr>
        <w:pStyle w:val="Akapitzlist"/>
        <w:numPr>
          <w:ilvl w:val="0"/>
          <w:numId w:val="26"/>
        </w:numPr>
        <w:jc w:val="both"/>
      </w:pPr>
      <w:r>
        <w:t>W Korespondencji kierowanej do Zamawiającego Wykonawca winien posługiwać się numerem sprawy określonym w SIWZ,</w:t>
      </w:r>
    </w:p>
    <w:p w:rsidR="00F630DC" w:rsidRDefault="00F630DC" w:rsidP="00A939DB">
      <w:pPr>
        <w:pStyle w:val="Akapitzlist"/>
        <w:numPr>
          <w:ilvl w:val="0"/>
          <w:numId w:val="26"/>
        </w:numPr>
        <w:jc w:val="both"/>
      </w:pPr>
      <w:r>
        <w:t>Zawiadomienia, oświadczenia, wnioski oraz informacje przekazywane przez Wykonawcę pisemnie winny być składane na adres : Urząd Gminy Krzynowłoga Mała, ul. Kościelna 3,            06-316 Krzynowłoga Mała</w:t>
      </w:r>
    </w:p>
    <w:p w:rsidR="00A939DB" w:rsidRDefault="00A939DB" w:rsidP="00A939DB">
      <w:pPr>
        <w:pStyle w:val="Akapitzlist"/>
        <w:numPr>
          <w:ilvl w:val="0"/>
          <w:numId w:val="26"/>
        </w:numPr>
        <w:jc w:val="both"/>
      </w:pPr>
      <w:r>
        <w:t xml:space="preserve">Zawiadomienia, oświadczenia, wnioski oraz informacje przekazywane przez Wykonawcę drogą elektroniczną winny być kierowane na adres </w:t>
      </w:r>
      <w:hyperlink r:id="rId9" w:history="1">
        <w:r w:rsidR="00114830" w:rsidRPr="00A41057">
          <w:rPr>
            <w:rStyle w:val="Hipercze"/>
          </w:rPr>
          <w:t>zamowienia@krzynowlogamala.pl</w:t>
        </w:r>
      </w:hyperlink>
      <w:r w:rsidR="00114830">
        <w:t xml:space="preserve"> a faksem na nr (29) 75 127 25.</w:t>
      </w:r>
    </w:p>
    <w:p w:rsidR="00114830" w:rsidRDefault="00F630DC" w:rsidP="00A939DB">
      <w:pPr>
        <w:pStyle w:val="Akapitzlist"/>
        <w:numPr>
          <w:ilvl w:val="0"/>
          <w:numId w:val="26"/>
        </w:numPr>
        <w:jc w:val="both"/>
      </w:pPr>
      <w:r>
        <w:t>Wszelkie zawiadomienia, oświadczenia, wnioski oraz informacje przekazywane za pomocą faksu lub w formie elektronicznej wymagają na żądanie każdej ze stron, niezwłocznego potwierdzenia faktu ich otrzymania</w:t>
      </w:r>
    </w:p>
    <w:p w:rsidR="00F630DC" w:rsidRDefault="00F630DC" w:rsidP="00A939DB">
      <w:pPr>
        <w:pStyle w:val="Akapitzlist"/>
        <w:numPr>
          <w:ilvl w:val="0"/>
          <w:numId w:val="26"/>
        </w:numPr>
        <w:jc w:val="both"/>
      </w:pPr>
      <w:r>
        <w:t>Wykonawca może zwrócić się do Zamawiającego o wyjaśnienie treści SIWZ.</w:t>
      </w:r>
    </w:p>
    <w:p w:rsidR="00682685" w:rsidRDefault="00F630DC" w:rsidP="00A939DB">
      <w:pPr>
        <w:pStyle w:val="Akapitzlist"/>
        <w:numPr>
          <w:ilvl w:val="0"/>
          <w:numId w:val="26"/>
        </w:numPr>
        <w:jc w:val="both"/>
      </w:pPr>
      <w:r>
        <w:t xml:space="preserve">Jeżeli wniosek o wyjaśnienie </w:t>
      </w:r>
      <w:r w:rsidR="00682685">
        <w:t>treści SIWZ wpłynie do Zamawiającego nie później niż do końca dnia,</w:t>
      </w:r>
      <w:r w:rsidR="00154130">
        <w:t xml:space="preserve"> </w:t>
      </w:r>
      <w:r w:rsidR="00682685">
        <w:t>w którym upływa połowa terminu składania ofert,</w:t>
      </w:r>
      <w:r w:rsidR="00154130">
        <w:t xml:space="preserve"> </w:t>
      </w:r>
      <w:r w:rsidR="00682685">
        <w:t>Zamawiający udzieli wyjaśnień niezwłocznie, jednak nie później niż na 2 dni przed upływem terminu składania ofert. Jeżeli wniosek o wyjaśnienie treści SIW wpłynie  po upływie terminu, o którym mowa powyżej, lub dotyczy udzielonych wyjaśnień, Zamawiający może udzielić wyjaśnień albo pozostawić wniosek bez rozpatrzenia. Zamawiający zamieści wyjaśnienia na stronie internetowej, na której udostępniono SIWZ.</w:t>
      </w:r>
    </w:p>
    <w:p w:rsidR="00682685" w:rsidRDefault="00682685" w:rsidP="00A939DB">
      <w:pPr>
        <w:pStyle w:val="Akapitzlist"/>
        <w:numPr>
          <w:ilvl w:val="0"/>
          <w:numId w:val="26"/>
        </w:numPr>
        <w:jc w:val="both"/>
      </w:pPr>
      <w:r>
        <w:t>Przedłużenie terminu składania ofert nie wpływa na bieg terminu składania wniosku, o którym mowa w rozdz. VII,7 niniejszej SIWZ.</w:t>
      </w:r>
    </w:p>
    <w:p w:rsidR="00682685" w:rsidRDefault="00682685" w:rsidP="00A939DB">
      <w:pPr>
        <w:pStyle w:val="Akapitzlist"/>
        <w:numPr>
          <w:ilvl w:val="0"/>
          <w:numId w:val="26"/>
        </w:numPr>
        <w:jc w:val="both"/>
      </w:pPr>
      <w:r>
        <w:t>W przypadku rozbieżności pomiędzy treścią niniejszej SIWZ, a treścią udzielonych odpowiedzi, jako obowiązującą należy przyjąć treść pisma zawierającego późniejsze oświadczenie Zamawiającego.</w:t>
      </w:r>
    </w:p>
    <w:p w:rsidR="00F630DC" w:rsidRDefault="00682685" w:rsidP="00A939DB">
      <w:pPr>
        <w:pStyle w:val="Akapitzlist"/>
        <w:numPr>
          <w:ilvl w:val="0"/>
          <w:numId w:val="26"/>
        </w:numPr>
        <w:jc w:val="both"/>
      </w:pPr>
      <w:r>
        <w:t>Zamawiający nie przewiduje zwołania zebrania Wykonawców.</w:t>
      </w:r>
    </w:p>
    <w:p w:rsidR="00682685" w:rsidRDefault="00682685" w:rsidP="00A939DB">
      <w:pPr>
        <w:pStyle w:val="Akapitzlist"/>
        <w:numPr>
          <w:ilvl w:val="0"/>
          <w:numId w:val="26"/>
        </w:numPr>
        <w:jc w:val="both"/>
      </w:pPr>
      <w:r>
        <w:t>Osobą uprawnioną przez Zamawiającego do porozumiewania się z Wykonawcami jest:</w:t>
      </w:r>
    </w:p>
    <w:p w:rsidR="00682685" w:rsidRDefault="00682685" w:rsidP="00682685">
      <w:pPr>
        <w:pStyle w:val="Akapitzlist"/>
        <w:numPr>
          <w:ilvl w:val="0"/>
          <w:numId w:val="27"/>
        </w:numPr>
        <w:jc w:val="both"/>
      </w:pPr>
      <w:r>
        <w:t>W kwestiach formalnych i merytorycznych – Milena Nowicka – Kierownik Referatu Inwestycji, Gospodarki Komunalnej i Ochrony Środowiska, tel. 29 75 127 20</w:t>
      </w:r>
    </w:p>
    <w:p w:rsidR="00682685" w:rsidRDefault="00682685" w:rsidP="00682685">
      <w:pPr>
        <w:jc w:val="both"/>
      </w:pPr>
      <w:r>
        <w:t xml:space="preserve">Jednocześnie Zamawiający informuje, że przepisy ustawy PZP nie pozwalają na jakikolwiek </w:t>
      </w:r>
      <w:r w:rsidR="003F1E4D">
        <w:t xml:space="preserve">inny kontakt – zarówno z Zamawiającym jak i osobami uprawnionymi do porozumiewania się z Wykonawcami – niż wskazany w niniejszym rozdziale SIWZ. Oznacza to, że Zamawiający nie będzie reagował na inne formy kontaktowania się z nim, w szczególności na </w:t>
      </w:r>
      <w:r w:rsidR="003F5199">
        <w:t>kontakt</w:t>
      </w:r>
      <w:r w:rsidR="003F1E4D">
        <w:t xml:space="preserve"> telefoniczny lub / i osobisty w swojej siedzibie. </w:t>
      </w:r>
    </w:p>
    <w:p w:rsidR="003F1E4D" w:rsidRDefault="003F1E4D" w:rsidP="003F1E4D">
      <w:pPr>
        <w:pStyle w:val="Akapitzlist"/>
        <w:numPr>
          <w:ilvl w:val="0"/>
          <w:numId w:val="1"/>
        </w:numPr>
        <w:jc w:val="both"/>
        <w:rPr>
          <w:b/>
        </w:rPr>
      </w:pPr>
      <w:r w:rsidRPr="003F1E4D">
        <w:rPr>
          <w:b/>
        </w:rPr>
        <w:t xml:space="preserve">Wymagania dotyczące wadium </w:t>
      </w:r>
    </w:p>
    <w:p w:rsidR="003F1E4D" w:rsidRDefault="003F1E4D" w:rsidP="003F1E4D">
      <w:pPr>
        <w:pStyle w:val="Akapitzlist"/>
        <w:ind w:left="360"/>
        <w:jc w:val="both"/>
      </w:pPr>
      <w:r>
        <w:t>Zamawiający nie wymaga wniesienie wadium.</w:t>
      </w:r>
    </w:p>
    <w:p w:rsidR="003F1E4D" w:rsidRDefault="003F1E4D" w:rsidP="003F1E4D">
      <w:pPr>
        <w:pStyle w:val="Akapitzlist"/>
        <w:numPr>
          <w:ilvl w:val="0"/>
          <w:numId w:val="1"/>
        </w:numPr>
        <w:jc w:val="both"/>
      </w:pPr>
      <w:r>
        <w:t>Termin związania ofertą</w:t>
      </w:r>
    </w:p>
    <w:p w:rsidR="0062184D" w:rsidRDefault="003F1E4D" w:rsidP="0062184D">
      <w:pPr>
        <w:pStyle w:val="Akapitzlist"/>
        <w:numPr>
          <w:ilvl w:val="0"/>
          <w:numId w:val="28"/>
        </w:numPr>
        <w:jc w:val="both"/>
      </w:pPr>
      <w:r>
        <w:t xml:space="preserve">Wykonawca będzie związany </w:t>
      </w:r>
      <w:r w:rsidR="0062184D">
        <w:t>ofertą przez okres 30 dni. Bieg terminu związania ofertą rozpoczyna się wraz z upływem terminu składania ofert.</w:t>
      </w:r>
    </w:p>
    <w:p w:rsidR="0062184D" w:rsidRDefault="0062184D" w:rsidP="0062184D">
      <w:pPr>
        <w:pStyle w:val="Akapitzlist"/>
        <w:numPr>
          <w:ilvl w:val="0"/>
          <w:numId w:val="28"/>
        </w:numPr>
        <w:jc w:val="both"/>
      </w:pPr>
      <w:r>
        <w:lastRenderedPageBreak/>
        <w:t>Wykonawca może przedłużyć termin związania ofertą, na czas niezbędny do zawarcia umowy, samodzielnie lub na wniosek Zamawiającego, z tym, że Zamawiający może tylko raz, co najmniej na 3 dni przed upływem terminu związania ofertą zwrócić się do Wykonawcy o wyrażenie zgody na przedłużenie tego terminu o oznaczony okres nie dłuższy jednak niż 60 dni.</w:t>
      </w:r>
    </w:p>
    <w:p w:rsidR="00154130" w:rsidRDefault="00154130" w:rsidP="00154130">
      <w:pPr>
        <w:pStyle w:val="Akapitzlist"/>
        <w:jc w:val="both"/>
      </w:pPr>
    </w:p>
    <w:p w:rsidR="0062184D" w:rsidRPr="0062184D" w:rsidRDefault="0062184D" w:rsidP="0062184D">
      <w:pPr>
        <w:pStyle w:val="Akapitzlist"/>
        <w:numPr>
          <w:ilvl w:val="0"/>
          <w:numId w:val="1"/>
        </w:numPr>
        <w:jc w:val="both"/>
        <w:rPr>
          <w:b/>
        </w:rPr>
      </w:pPr>
      <w:r w:rsidRPr="0062184D">
        <w:rPr>
          <w:b/>
        </w:rPr>
        <w:t>Opis sposobu przygotowania oferty.</w:t>
      </w:r>
    </w:p>
    <w:p w:rsidR="00DB7566" w:rsidRDefault="0062184D" w:rsidP="0062184D">
      <w:pPr>
        <w:pStyle w:val="Akapitzlist"/>
        <w:numPr>
          <w:ilvl w:val="0"/>
          <w:numId w:val="29"/>
        </w:numPr>
      </w:pPr>
      <w:r>
        <w:t>Oferta musi zawierać następujące oświadczenia i dokumenty :</w:t>
      </w:r>
    </w:p>
    <w:p w:rsidR="0062184D" w:rsidRDefault="0062184D" w:rsidP="0062184D">
      <w:pPr>
        <w:pStyle w:val="Akapitzlist"/>
        <w:numPr>
          <w:ilvl w:val="0"/>
          <w:numId w:val="30"/>
        </w:numPr>
      </w:pPr>
      <w:r>
        <w:t>Wypełniony formularz ofertowy sporządzony z wykorzystaniem wzoru stanowiącego Załącznik nr 1 do SIWZ.</w:t>
      </w:r>
    </w:p>
    <w:p w:rsidR="0062184D" w:rsidRDefault="0062184D" w:rsidP="0062184D">
      <w:pPr>
        <w:pStyle w:val="Akapitzlist"/>
        <w:numPr>
          <w:ilvl w:val="0"/>
          <w:numId w:val="30"/>
        </w:numPr>
      </w:pPr>
      <w:r>
        <w:t>Oświadczenie wymienione w rozdziale VI.1 niniejszej SIWZ.</w:t>
      </w:r>
    </w:p>
    <w:p w:rsidR="0062184D" w:rsidRDefault="0062184D" w:rsidP="0062184D">
      <w:pPr>
        <w:pStyle w:val="Akapitzlist"/>
        <w:numPr>
          <w:ilvl w:val="0"/>
          <w:numId w:val="29"/>
        </w:numPr>
      </w:pPr>
      <w:r>
        <w:t>Oferta musi być napisana w języku polskim, na maszynie do pisania, lub inną trwałą i czytelną</w:t>
      </w:r>
      <w:r w:rsidR="009B4E35">
        <w:t xml:space="preserve"> techniką oraz podpisana p</w:t>
      </w:r>
      <w:r>
        <w:t>rzez osobę(y)</w:t>
      </w:r>
      <w:r w:rsidR="009B4E35">
        <w:t xml:space="preserve"> upoważnioną do reprezentowania Wykonawcy na zewnątrz i zaciągania zobowiązań w wysokości odpowiadającej cenie oferty.</w:t>
      </w:r>
    </w:p>
    <w:p w:rsidR="009B4E35" w:rsidRDefault="009B4E35" w:rsidP="0062184D">
      <w:pPr>
        <w:pStyle w:val="Akapitzlist"/>
        <w:numPr>
          <w:ilvl w:val="0"/>
          <w:numId w:val="29"/>
        </w:numPr>
      </w:pPr>
      <w:r>
        <w:t>W przypadku podpisania oferty oraz poświadczenia za zgodność z oryginałem kopii dokumentów przez osobę niewymienioną w dokumencie rejestracyjnym Wykonawcy, należy do oferty dołączyć stosowne pełnomocnictwo w oryginale lub kopii poświadczonej notarialnie.</w:t>
      </w:r>
    </w:p>
    <w:p w:rsidR="009B4E35" w:rsidRDefault="009B4E35" w:rsidP="00C24058">
      <w:pPr>
        <w:pStyle w:val="Akapitzlist"/>
        <w:numPr>
          <w:ilvl w:val="0"/>
          <w:numId w:val="29"/>
        </w:numPr>
      </w:pPr>
      <w:r>
        <w:t xml:space="preserve">Dokumenty sporządzone w języku obcym są składane wraz z tłumaczeniem na język polski. </w:t>
      </w:r>
    </w:p>
    <w:p w:rsidR="00C24058" w:rsidRDefault="00C24058" w:rsidP="00C24058">
      <w:pPr>
        <w:pStyle w:val="Akapitzlist"/>
        <w:numPr>
          <w:ilvl w:val="0"/>
          <w:numId w:val="29"/>
        </w:numPr>
      </w:pPr>
      <w:r>
        <w:t xml:space="preserve">Wykonawca ma prawo złożyć tylko jedna ofertę, zawierającą jedną, jednoznacznie opisaną propozycję. Złożenie większej liczny ofert spowoduje odrzucenie wszystkich ofert złożonych przez danego Wykonawcę. </w:t>
      </w:r>
    </w:p>
    <w:p w:rsidR="00C24058" w:rsidRDefault="00C24058" w:rsidP="00C24058">
      <w:pPr>
        <w:pStyle w:val="Akapitzlist"/>
        <w:numPr>
          <w:ilvl w:val="0"/>
          <w:numId w:val="29"/>
        </w:numPr>
      </w:pPr>
      <w:r>
        <w:t>Treść złożonej oferty musi odpowiadać treści SIWZ.</w:t>
      </w:r>
    </w:p>
    <w:p w:rsidR="00C24058" w:rsidRDefault="00C24058" w:rsidP="00C24058">
      <w:pPr>
        <w:pStyle w:val="Akapitzlist"/>
        <w:numPr>
          <w:ilvl w:val="0"/>
          <w:numId w:val="29"/>
        </w:numPr>
      </w:pPr>
      <w:r>
        <w:t>Wykonawca poniesie wszelkie koszty związane z przygotowaniem o</w:t>
      </w:r>
      <w:r w:rsidR="00E81E4A">
        <w:t>raz</w:t>
      </w:r>
      <w:r>
        <w:t xml:space="preserve"> złożeniem oferty. </w:t>
      </w:r>
    </w:p>
    <w:p w:rsidR="00C24058" w:rsidRDefault="00C24058" w:rsidP="00C24058">
      <w:pPr>
        <w:pStyle w:val="Akapitzlist"/>
        <w:numPr>
          <w:ilvl w:val="0"/>
          <w:numId w:val="29"/>
        </w:numPr>
      </w:pPr>
      <w:r>
        <w:t xml:space="preserve">Zaleca się, aby </w:t>
      </w:r>
      <w:r w:rsidR="002E78BC">
        <w:t xml:space="preserve">każda zapisana strona oferty była ponumerowana kolejnymi numerami, a cała oferta wraz z załącznikami była w trwały sposób ze sobą połączona. </w:t>
      </w:r>
    </w:p>
    <w:p w:rsidR="002E78BC" w:rsidRDefault="002E78BC" w:rsidP="00C24058">
      <w:pPr>
        <w:pStyle w:val="Akapitzlist"/>
        <w:numPr>
          <w:ilvl w:val="0"/>
          <w:numId w:val="29"/>
        </w:numPr>
      </w:pPr>
      <w:r>
        <w:t>Poprawki lub zmiany w ofercie powinny być parafowane własnoręcznie przez osobę podpisującą ofertę.</w:t>
      </w:r>
    </w:p>
    <w:p w:rsidR="002E78BC" w:rsidRDefault="002E78BC" w:rsidP="00C24058">
      <w:pPr>
        <w:pStyle w:val="Akapitzlist"/>
        <w:numPr>
          <w:ilvl w:val="0"/>
          <w:numId w:val="29"/>
        </w:numPr>
      </w:pPr>
      <w:r>
        <w:t>Ofertę należy złożyć w zamkniętej kopercie, w siedzibie Zamawiającego i oznakować w następujący sposób:</w:t>
      </w:r>
    </w:p>
    <w:p w:rsidR="0048375C" w:rsidRDefault="0048375C" w:rsidP="0048375C">
      <w:pPr>
        <w:pBdr>
          <w:top w:val="single" w:sz="4" w:space="1" w:color="000000"/>
          <w:left w:val="single" w:sz="4" w:space="4" w:color="000000"/>
          <w:bottom w:val="single" w:sz="4" w:space="1" w:color="000000"/>
          <w:right w:val="single" w:sz="4" w:space="4" w:color="000000"/>
        </w:pBdr>
        <w:shd w:val="clear" w:color="auto" w:fill="E6E6E6"/>
        <w:tabs>
          <w:tab w:val="center" w:pos="4536"/>
          <w:tab w:val="right" w:pos="9072"/>
        </w:tabs>
        <w:suppressAutoHyphens/>
        <w:spacing w:after="0" w:line="240" w:lineRule="auto"/>
        <w:ind w:right="360"/>
        <w:jc w:val="center"/>
        <w:rPr>
          <w:rFonts w:ascii="Times New Roman" w:eastAsia="Times New Roman" w:hAnsi="Times New Roman" w:cs="Arial"/>
          <w:b/>
          <w:bCs/>
          <w:i/>
          <w:iCs/>
          <w:color w:val="000000"/>
          <w:sz w:val="24"/>
          <w:szCs w:val="24"/>
          <w:lang w:eastAsia="ar-SA"/>
        </w:rPr>
      </w:pPr>
      <w:r w:rsidRPr="00872939">
        <w:rPr>
          <w:rFonts w:ascii="Times New Roman" w:eastAsia="Times New Roman" w:hAnsi="Times New Roman" w:cs="Times New Roman"/>
          <w:color w:val="000000"/>
          <w:sz w:val="24"/>
          <w:szCs w:val="24"/>
          <w:lang w:eastAsia="ar-SA"/>
        </w:rPr>
        <w:t>Gmina Krzynowłoga Mała, ul. Kościelna 3, 06-316 Krzynowłoga Mała</w:t>
      </w:r>
      <w:r>
        <w:rPr>
          <w:rFonts w:ascii="Times New Roman" w:eastAsia="Times New Roman" w:hAnsi="Times New Roman" w:cs="Times New Roman"/>
          <w:color w:val="000000"/>
          <w:sz w:val="24"/>
          <w:szCs w:val="24"/>
          <w:lang w:eastAsia="ar-SA"/>
        </w:rPr>
        <w:t xml:space="preserve"> </w:t>
      </w:r>
      <w:r w:rsidRPr="00872939">
        <w:rPr>
          <w:rFonts w:ascii="Times New Roman" w:eastAsia="Times New Roman" w:hAnsi="Times New Roman" w:cs="Times New Roman"/>
          <w:bCs/>
          <w:color w:val="000000"/>
          <w:sz w:val="24"/>
          <w:szCs w:val="24"/>
          <w:lang w:eastAsia="ar-SA"/>
        </w:rPr>
        <w:br/>
      </w:r>
      <w:r>
        <w:rPr>
          <w:rFonts w:ascii="Times New Roman" w:eastAsia="Times New Roman" w:hAnsi="Times New Roman" w:cs="Arial"/>
          <w:b/>
          <w:bCs/>
          <w:i/>
          <w:iCs/>
          <w:color w:val="000000"/>
          <w:sz w:val="24"/>
          <w:szCs w:val="24"/>
          <w:lang w:eastAsia="ar-SA"/>
        </w:rPr>
        <w:t>Oferta na „Utworzenie Klubu Senior+ w miejscowości Krzynowłoga Mała</w:t>
      </w:r>
      <w:r w:rsidR="00814C6B">
        <w:rPr>
          <w:rFonts w:ascii="Times New Roman" w:eastAsia="Times New Roman" w:hAnsi="Times New Roman" w:cs="Arial"/>
          <w:b/>
          <w:bCs/>
          <w:i/>
          <w:iCs/>
          <w:color w:val="000000"/>
          <w:sz w:val="24"/>
          <w:szCs w:val="24"/>
          <w:lang w:eastAsia="ar-SA"/>
        </w:rPr>
        <w:t>”</w:t>
      </w:r>
    </w:p>
    <w:p w:rsidR="0048375C" w:rsidRPr="0048375C" w:rsidRDefault="00814C6B" w:rsidP="00521655">
      <w:pPr>
        <w:pBdr>
          <w:top w:val="single" w:sz="4" w:space="1" w:color="000000"/>
          <w:left w:val="single" w:sz="4" w:space="4" w:color="000000"/>
          <w:bottom w:val="single" w:sz="4" w:space="1" w:color="000000"/>
          <w:right w:val="single" w:sz="4" w:space="4" w:color="000000"/>
        </w:pBdr>
        <w:shd w:val="clear" w:color="auto" w:fill="E6E6E6"/>
        <w:tabs>
          <w:tab w:val="center" w:pos="4536"/>
          <w:tab w:val="right" w:pos="9072"/>
        </w:tabs>
        <w:suppressAutoHyphens/>
        <w:spacing w:after="0" w:line="240" w:lineRule="auto"/>
        <w:ind w:right="360"/>
        <w:jc w:val="center"/>
        <w:rPr>
          <w:rFonts w:ascii="Times New Roman" w:eastAsia="Times New Roman" w:hAnsi="Times New Roman" w:cs="Arial"/>
          <w:b/>
          <w:bCs/>
          <w:i/>
          <w:iCs/>
          <w:color w:val="000000"/>
          <w:sz w:val="24"/>
          <w:szCs w:val="24"/>
          <w:lang w:eastAsia="ar-SA"/>
        </w:rPr>
      </w:pPr>
      <w:r>
        <w:rPr>
          <w:rFonts w:ascii="Times New Roman" w:eastAsia="Times New Roman" w:hAnsi="Times New Roman" w:cs="Arial"/>
          <w:b/>
          <w:bCs/>
          <w:i/>
          <w:iCs/>
          <w:color w:val="000000"/>
          <w:sz w:val="24"/>
          <w:szCs w:val="24"/>
          <w:lang w:eastAsia="ar-SA"/>
        </w:rPr>
        <w:t xml:space="preserve">Nie </w:t>
      </w:r>
      <w:r w:rsidR="00E209BC">
        <w:rPr>
          <w:rFonts w:ascii="Times New Roman" w:eastAsia="Times New Roman" w:hAnsi="Times New Roman" w:cs="Arial"/>
          <w:b/>
          <w:bCs/>
          <w:i/>
          <w:iCs/>
          <w:color w:val="000000"/>
          <w:sz w:val="24"/>
          <w:szCs w:val="24"/>
          <w:lang w:eastAsia="ar-SA"/>
        </w:rPr>
        <w:t>otwierać  przed 29</w:t>
      </w:r>
      <w:r>
        <w:rPr>
          <w:rFonts w:ascii="Times New Roman" w:eastAsia="Times New Roman" w:hAnsi="Times New Roman" w:cs="Arial"/>
          <w:b/>
          <w:bCs/>
          <w:i/>
          <w:iCs/>
          <w:color w:val="000000"/>
          <w:sz w:val="24"/>
          <w:szCs w:val="24"/>
          <w:lang w:eastAsia="ar-SA"/>
        </w:rPr>
        <w:t>-11</w:t>
      </w:r>
      <w:r w:rsidR="0048375C" w:rsidRPr="0048375C">
        <w:rPr>
          <w:rFonts w:ascii="Times New Roman" w:eastAsia="Times New Roman" w:hAnsi="Times New Roman" w:cs="Arial"/>
          <w:b/>
          <w:bCs/>
          <w:i/>
          <w:iCs/>
          <w:color w:val="000000"/>
          <w:sz w:val="24"/>
          <w:szCs w:val="24"/>
          <w:lang w:eastAsia="ar-SA"/>
        </w:rPr>
        <w:t>-2019r.  godz. 10:15</w:t>
      </w:r>
    </w:p>
    <w:p w:rsidR="0048375C" w:rsidRPr="002E78BC" w:rsidRDefault="0048375C" w:rsidP="002E78BC">
      <w:pPr>
        <w:pStyle w:val="Akapitzlist"/>
        <w:jc w:val="center"/>
        <w:rPr>
          <w:b/>
          <w:color w:val="FF0000"/>
        </w:rPr>
      </w:pPr>
    </w:p>
    <w:p w:rsidR="002E78BC" w:rsidRPr="00D50735" w:rsidRDefault="002E78BC" w:rsidP="002E78BC">
      <w:pPr>
        <w:pStyle w:val="Akapitzlist"/>
        <w:rPr>
          <w:color w:val="000000" w:themeColor="text1"/>
        </w:rPr>
      </w:pPr>
      <w:r w:rsidRPr="00D50735">
        <w:rPr>
          <w:color w:val="000000" w:themeColor="text1"/>
        </w:rPr>
        <w:t>I opatrzyć nazwą i dokładnym adresem Wykonawcy.</w:t>
      </w:r>
    </w:p>
    <w:p w:rsidR="002E78BC" w:rsidRPr="00947CA8" w:rsidRDefault="003F5199" w:rsidP="00947CA8">
      <w:pPr>
        <w:pStyle w:val="Akapitzlist"/>
        <w:numPr>
          <w:ilvl w:val="0"/>
          <w:numId w:val="29"/>
        </w:numPr>
        <w:rPr>
          <w:color w:val="FF0000"/>
        </w:rPr>
      </w:pPr>
      <w:r>
        <w:rPr>
          <w:color w:val="000000" w:themeColor="text1"/>
        </w:rPr>
        <w:t>Zamawiający</w:t>
      </w:r>
      <w:r w:rsidR="002E78BC">
        <w:rPr>
          <w:color w:val="000000" w:themeColor="text1"/>
        </w:rPr>
        <w:t xml:space="preserve"> </w:t>
      </w:r>
      <w:r w:rsidR="00947CA8">
        <w:rPr>
          <w:color w:val="000000" w:themeColor="text1"/>
        </w:rPr>
        <w:t xml:space="preserve">informuje, że zgodnie z art. 8 w związku z art. 96 ust. 3 ustawy PZP oferty składane w postępowaniu o zamówienie publiczne są jawne i podlegają udostępnieniu od chwili ich otwarcia, w wyjątkiem informacji stanowiących tajemnicę przedsiębiorstwa w rozumieniu ustawy z dnia 16 kwietnia 1993 r. o zwalczaniu nieuczciwej konkurencji, jeśli Wykonawca w terminie składania ofert zastrzegł, że nie mogą być one udostępniane i jednocześnie wykazał, iż zastrzeżone informacje stanowią tajemnicę przedsiębiorstwa. </w:t>
      </w:r>
    </w:p>
    <w:p w:rsidR="0041577E" w:rsidRPr="0041577E" w:rsidRDefault="00947CA8" w:rsidP="00947CA8">
      <w:pPr>
        <w:pStyle w:val="Akapitzlist"/>
        <w:numPr>
          <w:ilvl w:val="0"/>
          <w:numId w:val="29"/>
        </w:numPr>
        <w:spacing w:before="240"/>
        <w:rPr>
          <w:color w:val="FF0000"/>
        </w:rPr>
      </w:pPr>
      <w:r>
        <w:rPr>
          <w:color w:val="000000" w:themeColor="text1"/>
        </w:rPr>
        <w:t xml:space="preserve">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w:t>
      </w:r>
      <w:r w:rsidR="0041577E">
        <w:rPr>
          <w:color w:val="000000" w:themeColor="text1"/>
        </w:rPr>
        <w:t xml:space="preserve">przedsiębiorstwa oznaczać będzie, że wszelkie oświadczenia i zaświadczenia składane w trakcie niniejszego postępowania są jawne bez zastrzeżeń. </w:t>
      </w:r>
    </w:p>
    <w:p w:rsidR="00947CA8" w:rsidRPr="00D47ABE" w:rsidRDefault="0041577E" w:rsidP="00947CA8">
      <w:pPr>
        <w:pStyle w:val="Akapitzlist"/>
        <w:numPr>
          <w:ilvl w:val="0"/>
          <w:numId w:val="29"/>
        </w:numPr>
        <w:spacing w:before="240"/>
        <w:rPr>
          <w:color w:val="FF0000"/>
        </w:rPr>
      </w:pPr>
      <w:r>
        <w:rPr>
          <w:color w:val="000000" w:themeColor="text1"/>
        </w:rPr>
        <w:t xml:space="preserve">Zamawiający informuje, że w przypadku kiedy Wykonawca otrzyma od niego wezwanie w trybie art. 90 ustawy PZP, a złożone przez niego wyjaśnienia i / lub  dowody stanowić będą tajemnicę przedsiębiorstwa w rozumieniu ustawy o zwalczaniu nieuczciwej konkurencji </w:t>
      </w:r>
      <w:r>
        <w:rPr>
          <w:color w:val="000000" w:themeColor="text1"/>
        </w:rPr>
        <w:lastRenderedPageBreak/>
        <w:t>Wykonawcy będzie przysługiwało prawo zastrzeżenia ich jako tajemnica przedsiębiorstwa. Przedmiotowe zastrzeżenie Zamawiający uzna za skuteczne wyłącznie w sytuacji kiedy Wykonawca oprócz sameg</w:t>
      </w:r>
      <w:r w:rsidR="00D47ABE">
        <w:rPr>
          <w:color w:val="000000" w:themeColor="text1"/>
        </w:rPr>
        <w:t xml:space="preserve">o zastrzeżenia, jednocześnie wykaże, iż dane informacje stanowią tajemnicę </w:t>
      </w:r>
      <w:r w:rsidR="00B753D0">
        <w:rPr>
          <w:color w:val="000000" w:themeColor="text1"/>
        </w:rPr>
        <w:t>przedsiębiorstwa</w:t>
      </w:r>
      <w:r w:rsidR="00D47ABE">
        <w:rPr>
          <w:color w:val="000000" w:themeColor="text1"/>
        </w:rPr>
        <w:t>.</w:t>
      </w:r>
    </w:p>
    <w:p w:rsidR="00950090" w:rsidRPr="00950090" w:rsidRDefault="00D47ABE" w:rsidP="00947CA8">
      <w:pPr>
        <w:pStyle w:val="Akapitzlist"/>
        <w:numPr>
          <w:ilvl w:val="0"/>
          <w:numId w:val="29"/>
        </w:numPr>
        <w:spacing w:before="240"/>
        <w:rPr>
          <w:color w:val="FF0000"/>
        </w:rPr>
      </w:pPr>
      <w:r>
        <w:rPr>
          <w:color w:val="000000" w:themeColor="text1"/>
        </w:rPr>
        <w:t>Wykonawca może wprowadzić zmiany, poprawki, modyfikacje i uzupełnienia do złożonej oferty pod warunkiem, że zamawiający otrzyma  pisemne zawiadomienie o wprowadzeniu zmian przed terminem</w:t>
      </w:r>
      <w:r w:rsidR="00B753D0">
        <w:rPr>
          <w:color w:val="000000" w:themeColor="text1"/>
        </w:rPr>
        <w:t xml:space="preserve"> składnia ofert. Powiadomienie o wprowadzeniu zmian musi być złożone wg takich samych zasad, jak składana oferta, tj. w kopercie odpowiednio oznakowanej napisem „ZMIANA”. Koperty oznaczone „ZMIANA” zostaną otwarte przy </w:t>
      </w:r>
      <w:r w:rsidR="00950090" w:rsidRPr="003F5199">
        <w:rPr>
          <w:color w:val="000000" w:themeColor="text1"/>
        </w:rPr>
        <w:t>otwieraniu</w:t>
      </w:r>
      <w:r w:rsidR="00950090">
        <w:rPr>
          <w:color w:val="000000" w:themeColor="text1"/>
        </w:rPr>
        <w:t xml:space="preserve"> oferty Wykonawcy, który wprowadził zmiany i po stwierdzeniu poprawności procedury dokonywania zmian, zostaną dołączone do oferty.</w:t>
      </w:r>
    </w:p>
    <w:p w:rsidR="00D47ABE" w:rsidRPr="00950090" w:rsidRDefault="00950090" w:rsidP="00947CA8">
      <w:pPr>
        <w:pStyle w:val="Akapitzlist"/>
        <w:numPr>
          <w:ilvl w:val="0"/>
          <w:numId w:val="29"/>
        </w:numPr>
        <w:spacing w:before="240"/>
        <w:rPr>
          <w:color w:val="FF0000"/>
        </w:rPr>
      </w:pPr>
      <w:r>
        <w:rPr>
          <w:color w:val="000000" w:themeColor="text1"/>
        </w:rPr>
        <w:t xml:space="preserve">Wykonawca ma prawo przed upływem terminu składania ofert wycofać się z postępowania poprzez złożenie pisemnego powiadomienia, </w:t>
      </w:r>
      <w:r w:rsidR="00B753D0">
        <w:rPr>
          <w:color w:val="000000" w:themeColor="text1"/>
        </w:rPr>
        <w:t xml:space="preserve"> </w:t>
      </w:r>
      <w:r>
        <w:rPr>
          <w:color w:val="000000" w:themeColor="text1"/>
        </w:rPr>
        <w:t xml:space="preserve">według tych samych zasad jak wprowadzenie zmian i poprawek z napisem na kopercie „WYCOFANIE”. Koperty oznakowane w ten sposób będą otwierane w pierwszej kolejności po potwierdzeniu poprawności postępowania Wykonawcy oraz zgodności ze złożonymi ofertami. Koperty ofert wycofanych nie będą otwierane. </w:t>
      </w:r>
    </w:p>
    <w:p w:rsidR="00950090" w:rsidRPr="00154130" w:rsidRDefault="00950090" w:rsidP="00947CA8">
      <w:pPr>
        <w:pStyle w:val="Akapitzlist"/>
        <w:numPr>
          <w:ilvl w:val="0"/>
          <w:numId w:val="29"/>
        </w:numPr>
        <w:spacing w:before="240"/>
        <w:rPr>
          <w:color w:val="FF0000"/>
        </w:rPr>
      </w:pPr>
      <w:r>
        <w:rPr>
          <w:color w:val="000000" w:themeColor="text1"/>
        </w:rPr>
        <w:t xml:space="preserve">Oferta, której treść nie będzie odpowiadać treści SIWZ, a zastrzeżeniem art. 87 ust. 2 pkt 3 ustawy PZP zostanie odrzucona ( art. 89 ust. 1 pkt. 2 ustawy PZP). Wszelkie niejasności i wątpliwości dotyczące treści zapisów w SIWZ należy zatem wyjaśnić z Zamawiającym przed terminem składania ofert w trybie przewidzianym w rozdziale VII niniejszej SIWZ. Przepisy ustawy PZP nie przewidują negocjacji warunków udzielenia zamówienia, w tym zapisów projektu umowy, po terminie </w:t>
      </w:r>
      <w:r w:rsidR="003F5199">
        <w:rPr>
          <w:color w:val="000000" w:themeColor="text1"/>
        </w:rPr>
        <w:t>otwarcia ofert.</w:t>
      </w:r>
    </w:p>
    <w:p w:rsidR="00154130" w:rsidRPr="003F5199" w:rsidRDefault="00154130" w:rsidP="00154130">
      <w:pPr>
        <w:pStyle w:val="Akapitzlist"/>
        <w:spacing w:before="240"/>
        <w:rPr>
          <w:color w:val="FF0000"/>
        </w:rPr>
      </w:pPr>
    </w:p>
    <w:p w:rsidR="003F5199" w:rsidRPr="003F5199" w:rsidRDefault="003F5199" w:rsidP="003F5199">
      <w:pPr>
        <w:pStyle w:val="Akapitzlist"/>
        <w:numPr>
          <w:ilvl w:val="0"/>
          <w:numId w:val="1"/>
        </w:numPr>
        <w:spacing w:before="240"/>
        <w:rPr>
          <w:b/>
          <w:color w:val="FF0000"/>
        </w:rPr>
      </w:pPr>
      <w:r w:rsidRPr="003F5199">
        <w:rPr>
          <w:b/>
          <w:color w:val="000000" w:themeColor="text1"/>
        </w:rPr>
        <w:t>Miejsce i te</w:t>
      </w:r>
      <w:r>
        <w:rPr>
          <w:b/>
          <w:color w:val="000000" w:themeColor="text1"/>
        </w:rPr>
        <w:t>rmin składania i otwarcia ofert.</w:t>
      </w:r>
    </w:p>
    <w:p w:rsidR="003F5199" w:rsidRPr="00B57470" w:rsidRDefault="003F5199" w:rsidP="003F5199">
      <w:pPr>
        <w:pStyle w:val="Akapitzlist"/>
        <w:numPr>
          <w:ilvl w:val="0"/>
          <w:numId w:val="31"/>
        </w:numPr>
        <w:spacing w:before="240"/>
        <w:rPr>
          <w:color w:val="000000" w:themeColor="text1"/>
        </w:rPr>
      </w:pPr>
      <w:r w:rsidRPr="003F5199">
        <w:rPr>
          <w:color w:val="000000" w:themeColor="text1"/>
        </w:rPr>
        <w:t>Ofertę</w:t>
      </w:r>
      <w:r>
        <w:rPr>
          <w:color w:val="000000" w:themeColor="text1"/>
        </w:rPr>
        <w:t xml:space="preserve"> należy złożyć w siedzibie Zamawiającego tj. Urząd Gminy Krzynowłoga Mała, ul. Kościelna 3, 06-316 Krzynowłoga Mała – </w:t>
      </w:r>
      <w:r w:rsidR="00E209BC">
        <w:rPr>
          <w:color w:val="000000" w:themeColor="text1"/>
        </w:rPr>
        <w:t>sekretariat do dnia 29</w:t>
      </w:r>
      <w:r w:rsidR="00B57470">
        <w:rPr>
          <w:color w:val="000000" w:themeColor="text1"/>
        </w:rPr>
        <w:t>.11.</w:t>
      </w:r>
      <w:r w:rsidRPr="00B57470">
        <w:rPr>
          <w:color w:val="000000" w:themeColor="text1"/>
        </w:rPr>
        <w:t>2019 r. do godz. 10;00 i zaadresować zgodnie z opisem przedstawionym w rozdziale X SIWZ.</w:t>
      </w:r>
    </w:p>
    <w:p w:rsidR="003F5199" w:rsidRPr="003F5199" w:rsidRDefault="003F5199" w:rsidP="003F5199">
      <w:pPr>
        <w:pStyle w:val="Akapitzlist"/>
        <w:numPr>
          <w:ilvl w:val="0"/>
          <w:numId w:val="31"/>
        </w:numPr>
        <w:spacing w:before="240"/>
        <w:rPr>
          <w:color w:val="FF0000"/>
        </w:rPr>
      </w:pPr>
      <w:r>
        <w:rPr>
          <w:color w:val="000000" w:themeColor="text1"/>
        </w:rPr>
        <w:t>Decydujące znaczenie dla oceny zachowania terminu składnia ofert ma data i godzina wpływu oferty do Zamawiającego, a nie data jej wysłania przesyłką pocztową czy kurierską.</w:t>
      </w:r>
    </w:p>
    <w:p w:rsidR="003F5199" w:rsidRPr="003F5199" w:rsidRDefault="003F5199" w:rsidP="003F5199">
      <w:pPr>
        <w:pStyle w:val="Akapitzlist"/>
        <w:numPr>
          <w:ilvl w:val="0"/>
          <w:numId w:val="31"/>
        </w:numPr>
        <w:spacing w:before="240"/>
        <w:rPr>
          <w:color w:val="FF0000"/>
        </w:rPr>
      </w:pPr>
      <w:r>
        <w:rPr>
          <w:color w:val="000000" w:themeColor="text1"/>
        </w:rPr>
        <w:t xml:space="preserve">Oferta złożona po terminie wskazanym </w:t>
      </w:r>
      <w:r w:rsidR="00B57470">
        <w:rPr>
          <w:color w:val="000000" w:themeColor="text1"/>
        </w:rPr>
        <w:t xml:space="preserve">w </w:t>
      </w:r>
      <w:r w:rsidR="00CB721D">
        <w:rPr>
          <w:color w:val="000000" w:themeColor="text1"/>
        </w:rPr>
        <w:t>niniejszej</w:t>
      </w:r>
      <w:r>
        <w:rPr>
          <w:color w:val="000000" w:themeColor="text1"/>
        </w:rPr>
        <w:t xml:space="preserve"> SIWZ zostanie zwrócona Wykonawcy zgodnie z zasadami określon</w:t>
      </w:r>
      <w:r w:rsidR="00B57470">
        <w:rPr>
          <w:color w:val="000000" w:themeColor="text1"/>
        </w:rPr>
        <w:t>ymi w art. 84 ust. 2 ustawy PZP</w:t>
      </w:r>
    </w:p>
    <w:p w:rsidR="003F5199" w:rsidRPr="00B57470" w:rsidRDefault="003F5199" w:rsidP="003F5199">
      <w:pPr>
        <w:pStyle w:val="Akapitzlist"/>
        <w:numPr>
          <w:ilvl w:val="0"/>
          <w:numId w:val="31"/>
        </w:numPr>
        <w:spacing w:before="240"/>
        <w:rPr>
          <w:color w:val="000000" w:themeColor="text1"/>
        </w:rPr>
      </w:pPr>
      <w:r w:rsidRPr="00B57470">
        <w:rPr>
          <w:color w:val="000000" w:themeColor="text1"/>
        </w:rPr>
        <w:t>Otwarcie ofert nastąpi w siedzibie Zamawiającego – sala</w:t>
      </w:r>
      <w:r w:rsidR="00E209BC">
        <w:rPr>
          <w:color w:val="000000" w:themeColor="text1"/>
        </w:rPr>
        <w:t xml:space="preserve"> konferencyjna w dniu 29</w:t>
      </w:r>
      <w:r w:rsidR="00C8519D">
        <w:rPr>
          <w:color w:val="000000" w:themeColor="text1"/>
        </w:rPr>
        <w:t>.11.</w:t>
      </w:r>
      <w:r w:rsidR="00B57470" w:rsidRPr="00B57470">
        <w:rPr>
          <w:color w:val="000000" w:themeColor="text1"/>
        </w:rPr>
        <w:t xml:space="preserve"> 2019 r. o godz. 10:15</w:t>
      </w:r>
      <w:r w:rsidRPr="00B57470">
        <w:rPr>
          <w:color w:val="000000" w:themeColor="text1"/>
        </w:rPr>
        <w:t xml:space="preserve">. </w:t>
      </w:r>
    </w:p>
    <w:p w:rsidR="003F5199" w:rsidRPr="003F5199" w:rsidRDefault="003F5199" w:rsidP="003F5199">
      <w:pPr>
        <w:pStyle w:val="Akapitzlist"/>
        <w:numPr>
          <w:ilvl w:val="0"/>
          <w:numId w:val="31"/>
        </w:numPr>
        <w:spacing w:before="240"/>
        <w:rPr>
          <w:color w:val="FF0000"/>
        </w:rPr>
      </w:pPr>
      <w:r>
        <w:rPr>
          <w:color w:val="000000" w:themeColor="text1"/>
        </w:rPr>
        <w:t>Otwarcie ofert jest jawne.</w:t>
      </w:r>
    </w:p>
    <w:p w:rsidR="003F5199" w:rsidRPr="00F03FDC" w:rsidRDefault="003F5199" w:rsidP="003F5199">
      <w:pPr>
        <w:pStyle w:val="Akapitzlist"/>
        <w:numPr>
          <w:ilvl w:val="0"/>
          <w:numId w:val="31"/>
        </w:numPr>
        <w:spacing w:before="240"/>
        <w:rPr>
          <w:color w:val="FF0000"/>
        </w:rPr>
      </w:pPr>
      <w:r>
        <w:t xml:space="preserve">Podczas otwarcia ofert zamawiający odczyta informacje, o których mowa w art. 86 ust. 4 ustawy </w:t>
      </w:r>
      <w:r w:rsidR="00F03FDC">
        <w:t>PZP.</w:t>
      </w:r>
    </w:p>
    <w:p w:rsidR="00F03FDC" w:rsidRPr="00F03FDC" w:rsidRDefault="00F03FDC" w:rsidP="00F03FDC">
      <w:pPr>
        <w:pStyle w:val="Akapitzlist"/>
        <w:numPr>
          <w:ilvl w:val="0"/>
          <w:numId w:val="31"/>
        </w:numPr>
        <w:spacing w:before="240"/>
        <w:rPr>
          <w:color w:val="FF0000"/>
        </w:rPr>
      </w:pPr>
      <w:r>
        <w:t xml:space="preserve">Niezwłocznie po otwarciu ofert </w:t>
      </w:r>
      <w:r w:rsidR="001030C4">
        <w:t>Zamawiający</w:t>
      </w:r>
      <w:r>
        <w:t xml:space="preserve"> zamieści na stronie internetowej </w:t>
      </w:r>
      <w:hyperlink r:id="rId10" w:history="1">
        <w:r w:rsidRPr="0008079D">
          <w:rPr>
            <w:rStyle w:val="Hipercze"/>
          </w:rPr>
          <w:t>http://www.krzynowlogamala.pl/</w:t>
        </w:r>
      </w:hyperlink>
      <w:r>
        <w:t xml:space="preserve"> informacje dotyczące :</w:t>
      </w:r>
    </w:p>
    <w:p w:rsidR="00F03FDC" w:rsidRPr="00F03FDC" w:rsidRDefault="00F03FDC" w:rsidP="00F03FDC">
      <w:pPr>
        <w:pStyle w:val="Akapitzlist"/>
        <w:numPr>
          <w:ilvl w:val="0"/>
          <w:numId w:val="32"/>
        </w:numPr>
        <w:spacing w:before="240"/>
        <w:rPr>
          <w:color w:val="FF0000"/>
        </w:rPr>
      </w:pPr>
      <w:r>
        <w:t>Kwoty, jaką zamierza przeznaczyć ma sfinansowanie zamówienia ;</w:t>
      </w:r>
    </w:p>
    <w:p w:rsidR="00F03FDC" w:rsidRPr="00F03FDC" w:rsidRDefault="00F03FDC" w:rsidP="00F03FDC">
      <w:pPr>
        <w:pStyle w:val="Akapitzlist"/>
        <w:numPr>
          <w:ilvl w:val="0"/>
          <w:numId w:val="32"/>
        </w:numPr>
        <w:spacing w:before="240"/>
        <w:rPr>
          <w:color w:val="FF0000"/>
        </w:rPr>
      </w:pPr>
      <w:r>
        <w:t>Firm oraz adresów Wykonawcy, którzy złożyli oferty w terminie;</w:t>
      </w:r>
    </w:p>
    <w:p w:rsidR="00F03FDC" w:rsidRPr="00154130" w:rsidRDefault="00B57470" w:rsidP="00F03FDC">
      <w:pPr>
        <w:pStyle w:val="Akapitzlist"/>
        <w:numPr>
          <w:ilvl w:val="0"/>
          <w:numId w:val="32"/>
        </w:numPr>
        <w:spacing w:before="240"/>
        <w:rPr>
          <w:color w:val="FF0000"/>
        </w:rPr>
      </w:pPr>
      <w:r>
        <w:t>Ceny, termin</w:t>
      </w:r>
      <w:r w:rsidR="00F03FDC">
        <w:t xml:space="preserve"> wykonania zamówienia, okresu gwarancji i warunków płatności zawartych w ofertach.</w:t>
      </w:r>
    </w:p>
    <w:p w:rsidR="00154130" w:rsidRPr="00F03FDC" w:rsidRDefault="00154130" w:rsidP="00154130">
      <w:pPr>
        <w:pStyle w:val="Akapitzlist"/>
        <w:spacing w:before="240"/>
        <w:ind w:left="1080"/>
        <w:rPr>
          <w:color w:val="FF0000"/>
        </w:rPr>
      </w:pPr>
    </w:p>
    <w:p w:rsidR="00F03FDC" w:rsidRPr="00154130" w:rsidRDefault="00F03FDC" w:rsidP="00F03FDC">
      <w:pPr>
        <w:pStyle w:val="Akapitzlist"/>
        <w:numPr>
          <w:ilvl w:val="0"/>
          <w:numId w:val="1"/>
        </w:numPr>
        <w:spacing w:before="240"/>
        <w:rPr>
          <w:b/>
          <w:color w:val="FF0000"/>
        </w:rPr>
      </w:pPr>
      <w:r w:rsidRPr="00154130">
        <w:rPr>
          <w:b/>
        </w:rPr>
        <w:t>Opis sposobu obliczania ceny</w:t>
      </w:r>
    </w:p>
    <w:p w:rsidR="00F03FDC" w:rsidRPr="001030C4" w:rsidRDefault="00F03FDC" w:rsidP="00F03FDC">
      <w:pPr>
        <w:pStyle w:val="Akapitzlist"/>
        <w:numPr>
          <w:ilvl w:val="0"/>
          <w:numId w:val="33"/>
        </w:numPr>
        <w:spacing w:before="240"/>
        <w:rPr>
          <w:color w:val="FF0000"/>
        </w:rPr>
      </w:pPr>
      <w:r>
        <w:t xml:space="preserve">Wykonawca określa cenę realizacji zamówienia poprzez wskazanie w formularzu ofertowym sporządzonym wg wzoru stanowiącego Załącznik nr 1 do SIWZ  łącznej ceny ofertowej brutto za realizacje przedmiotu zamówienia. Łączna cenę ofertową należy obliczyć uwzględniając </w:t>
      </w:r>
      <w:r w:rsidR="001030C4">
        <w:t xml:space="preserve"> zakres zamówienia określony w przedmiarze robót (załącznik nr 4 do SIWZ).</w:t>
      </w:r>
    </w:p>
    <w:p w:rsidR="001030C4" w:rsidRPr="001030C4" w:rsidRDefault="001030C4" w:rsidP="00F03FDC">
      <w:pPr>
        <w:pStyle w:val="Akapitzlist"/>
        <w:numPr>
          <w:ilvl w:val="0"/>
          <w:numId w:val="33"/>
        </w:numPr>
        <w:spacing w:before="240"/>
        <w:rPr>
          <w:color w:val="FF0000"/>
        </w:rPr>
      </w:pPr>
      <w:r>
        <w:lastRenderedPageBreak/>
        <w:t>Łączna cena ofertowa brutto musi uwzględniać wszystkie koszty związane z realizacją przedmiotu zamówienia zgodnie z opisem przedmiotu zamówienia oraz wzorem umowy określonym w niniejszej SIWZ.</w:t>
      </w:r>
    </w:p>
    <w:p w:rsidR="001030C4" w:rsidRPr="001030C4" w:rsidRDefault="001030C4" w:rsidP="00F03FDC">
      <w:pPr>
        <w:pStyle w:val="Akapitzlist"/>
        <w:numPr>
          <w:ilvl w:val="0"/>
          <w:numId w:val="33"/>
        </w:numPr>
        <w:spacing w:before="240"/>
        <w:rPr>
          <w:color w:val="FF0000"/>
        </w:rPr>
      </w:pPr>
      <w:r>
        <w:t>Ceny muszą być podane i wyliczone w zaokrągleniu do dwóch miejsc po przecinku.</w:t>
      </w:r>
    </w:p>
    <w:p w:rsidR="001030C4" w:rsidRPr="00154130" w:rsidRDefault="001030C4" w:rsidP="00F03FDC">
      <w:pPr>
        <w:pStyle w:val="Akapitzlist"/>
        <w:numPr>
          <w:ilvl w:val="0"/>
          <w:numId w:val="33"/>
        </w:numPr>
        <w:spacing w:before="240"/>
        <w:rPr>
          <w:color w:val="FF0000"/>
        </w:rPr>
      </w:pPr>
      <w:r>
        <w:t>Cena oferty winna być wyrażona w złotych polskich (PLN).</w:t>
      </w:r>
    </w:p>
    <w:p w:rsidR="00154130" w:rsidRPr="001030C4" w:rsidRDefault="00154130" w:rsidP="00154130">
      <w:pPr>
        <w:pStyle w:val="Akapitzlist"/>
        <w:spacing w:before="240"/>
        <w:rPr>
          <w:color w:val="FF0000"/>
        </w:rPr>
      </w:pPr>
    </w:p>
    <w:p w:rsidR="001030C4" w:rsidRPr="00154130" w:rsidRDefault="001030C4" w:rsidP="00487F89">
      <w:pPr>
        <w:pStyle w:val="Akapitzlist"/>
        <w:numPr>
          <w:ilvl w:val="0"/>
          <w:numId w:val="1"/>
        </w:numPr>
        <w:spacing w:before="240"/>
        <w:rPr>
          <w:b/>
          <w:color w:val="FF0000"/>
        </w:rPr>
      </w:pPr>
      <w:r w:rsidRPr="00154130">
        <w:rPr>
          <w:b/>
        </w:rPr>
        <w:t xml:space="preserve">Opis kryteriów, którymi Zamawiający będzie się kierował przy wyborze oferty, wraz z podaniem wag tych kryteriów i </w:t>
      </w:r>
      <w:r w:rsidR="00487F89" w:rsidRPr="00154130">
        <w:rPr>
          <w:b/>
        </w:rPr>
        <w:t>sposobu oceny ofert.</w:t>
      </w:r>
    </w:p>
    <w:p w:rsidR="00F7196E" w:rsidRDefault="00487F89" w:rsidP="00F7196E">
      <w:pPr>
        <w:pStyle w:val="Akapitzlist"/>
        <w:numPr>
          <w:ilvl w:val="0"/>
          <w:numId w:val="35"/>
        </w:numPr>
        <w:spacing w:before="240"/>
      </w:pPr>
      <w:r>
        <w:t xml:space="preserve">Za ofertę najkorzystniejszą zostanie uznana oferta </w:t>
      </w:r>
      <w:r w:rsidR="00F7196E">
        <w:t>zawierająca</w:t>
      </w:r>
      <w:r>
        <w:t xml:space="preserve"> najkorzystniejszy bilans punktów w kryteriach</w:t>
      </w:r>
      <w:r w:rsidR="00F7196E">
        <w:t>:</w:t>
      </w:r>
    </w:p>
    <w:p w:rsidR="00F7196E" w:rsidRDefault="00F7196E" w:rsidP="00F7196E">
      <w:pPr>
        <w:pStyle w:val="Akapitzlist"/>
        <w:numPr>
          <w:ilvl w:val="0"/>
          <w:numId w:val="38"/>
        </w:numPr>
        <w:spacing w:before="240"/>
      </w:pPr>
      <w:r>
        <w:t>Łączna cena ofertowa brutto – waga 60 %</w:t>
      </w:r>
    </w:p>
    <w:p w:rsidR="00F7196E" w:rsidRDefault="00F7196E" w:rsidP="00F7196E">
      <w:pPr>
        <w:pStyle w:val="Akapitzlist"/>
        <w:numPr>
          <w:ilvl w:val="0"/>
          <w:numId w:val="38"/>
        </w:numPr>
        <w:spacing w:before="240"/>
      </w:pPr>
      <w:r>
        <w:t>Gwarancja – waga 40%</w:t>
      </w:r>
    </w:p>
    <w:p w:rsidR="00F7196E" w:rsidRDefault="00F7196E" w:rsidP="00F7196E">
      <w:pPr>
        <w:pStyle w:val="Akapitzlist"/>
        <w:numPr>
          <w:ilvl w:val="0"/>
          <w:numId w:val="35"/>
        </w:numPr>
        <w:spacing w:before="240"/>
      </w:pPr>
      <w:r>
        <w:t>Powyższym kryteriom Zamawiający przypisał następujące znaczenie:</w:t>
      </w:r>
    </w:p>
    <w:tbl>
      <w:tblPr>
        <w:tblStyle w:val="Tabela-Siatka"/>
        <w:tblW w:w="0" w:type="auto"/>
        <w:tblInd w:w="720" w:type="dxa"/>
        <w:tblLayout w:type="fixed"/>
        <w:tblLook w:val="04A0" w:firstRow="1" w:lastRow="0" w:firstColumn="1" w:lastColumn="0" w:noHBand="0" w:noVBand="1"/>
      </w:tblPr>
      <w:tblGrid>
        <w:gridCol w:w="1685"/>
        <w:gridCol w:w="1134"/>
        <w:gridCol w:w="1435"/>
        <w:gridCol w:w="4088"/>
      </w:tblGrid>
      <w:tr w:rsidR="00F7196E" w:rsidTr="00F7196E">
        <w:tc>
          <w:tcPr>
            <w:tcW w:w="1685" w:type="dxa"/>
          </w:tcPr>
          <w:p w:rsidR="00F7196E" w:rsidRPr="00F7196E" w:rsidRDefault="00F7196E" w:rsidP="00F7196E">
            <w:pPr>
              <w:pStyle w:val="Akapitzlist"/>
              <w:spacing w:before="240"/>
              <w:ind w:left="0"/>
              <w:jc w:val="center"/>
              <w:rPr>
                <w:b/>
              </w:rPr>
            </w:pPr>
            <w:r>
              <w:rPr>
                <w:b/>
              </w:rPr>
              <w:t>Kryterium</w:t>
            </w:r>
          </w:p>
        </w:tc>
        <w:tc>
          <w:tcPr>
            <w:tcW w:w="1134" w:type="dxa"/>
          </w:tcPr>
          <w:p w:rsidR="00F7196E" w:rsidRPr="00F7196E" w:rsidRDefault="00F7196E" w:rsidP="00F7196E">
            <w:pPr>
              <w:pStyle w:val="Akapitzlist"/>
              <w:spacing w:before="240"/>
              <w:ind w:left="0"/>
              <w:jc w:val="center"/>
              <w:rPr>
                <w:b/>
              </w:rPr>
            </w:pPr>
            <w:r w:rsidRPr="00F7196E">
              <w:rPr>
                <w:b/>
              </w:rPr>
              <w:t>Waga(%)</w:t>
            </w:r>
          </w:p>
        </w:tc>
        <w:tc>
          <w:tcPr>
            <w:tcW w:w="1435" w:type="dxa"/>
          </w:tcPr>
          <w:p w:rsidR="00F7196E" w:rsidRPr="00F7196E" w:rsidRDefault="00F7196E" w:rsidP="00F7196E">
            <w:pPr>
              <w:pStyle w:val="Akapitzlist"/>
              <w:spacing w:before="240"/>
              <w:ind w:left="0"/>
              <w:jc w:val="center"/>
              <w:rPr>
                <w:b/>
              </w:rPr>
            </w:pPr>
            <w:r w:rsidRPr="00F7196E">
              <w:rPr>
                <w:b/>
              </w:rPr>
              <w:t>Liczba punktów</w:t>
            </w:r>
          </w:p>
        </w:tc>
        <w:tc>
          <w:tcPr>
            <w:tcW w:w="4088" w:type="dxa"/>
          </w:tcPr>
          <w:p w:rsidR="00F7196E" w:rsidRPr="00F7196E" w:rsidRDefault="00F7196E" w:rsidP="00F7196E">
            <w:pPr>
              <w:pStyle w:val="Akapitzlist"/>
              <w:spacing w:before="240"/>
              <w:ind w:left="0"/>
              <w:jc w:val="center"/>
              <w:rPr>
                <w:b/>
              </w:rPr>
            </w:pPr>
            <w:r w:rsidRPr="00F7196E">
              <w:rPr>
                <w:b/>
              </w:rPr>
              <w:t>Sposób oceny wg wzoru / zasady</w:t>
            </w:r>
          </w:p>
        </w:tc>
      </w:tr>
      <w:tr w:rsidR="00F7196E" w:rsidTr="00F7196E">
        <w:tc>
          <w:tcPr>
            <w:tcW w:w="1685" w:type="dxa"/>
          </w:tcPr>
          <w:p w:rsidR="00F7196E" w:rsidRDefault="00F7196E" w:rsidP="00F7196E">
            <w:pPr>
              <w:pStyle w:val="Akapitzlist"/>
              <w:spacing w:before="240"/>
              <w:ind w:left="0"/>
            </w:pPr>
            <w:r>
              <w:t>Łączna cena ofertowa brutto</w:t>
            </w:r>
          </w:p>
        </w:tc>
        <w:tc>
          <w:tcPr>
            <w:tcW w:w="1134" w:type="dxa"/>
          </w:tcPr>
          <w:p w:rsidR="00F7196E" w:rsidRDefault="00F7196E" w:rsidP="00F7196E">
            <w:pPr>
              <w:pStyle w:val="Akapitzlist"/>
              <w:spacing w:before="240"/>
              <w:ind w:left="0"/>
              <w:jc w:val="center"/>
            </w:pPr>
          </w:p>
          <w:p w:rsidR="00F7196E" w:rsidRDefault="00F7196E" w:rsidP="00F7196E">
            <w:pPr>
              <w:pStyle w:val="Akapitzlist"/>
              <w:spacing w:before="240"/>
              <w:ind w:left="0"/>
              <w:jc w:val="center"/>
            </w:pPr>
            <w:r>
              <w:t>60%</w:t>
            </w:r>
          </w:p>
        </w:tc>
        <w:tc>
          <w:tcPr>
            <w:tcW w:w="1435" w:type="dxa"/>
          </w:tcPr>
          <w:p w:rsidR="00F7196E" w:rsidRDefault="00F7196E" w:rsidP="00F7196E">
            <w:pPr>
              <w:pStyle w:val="Akapitzlist"/>
              <w:spacing w:before="240"/>
              <w:ind w:left="0"/>
              <w:jc w:val="center"/>
            </w:pPr>
          </w:p>
          <w:p w:rsidR="00F7196E" w:rsidRDefault="00F7196E" w:rsidP="00F7196E">
            <w:pPr>
              <w:pStyle w:val="Akapitzlist"/>
              <w:spacing w:before="240"/>
              <w:ind w:left="0"/>
              <w:jc w:val="center"/>
            </w:pPr>
            <w:r>
              <w:t>60</w:t>
            </w:r>
          </w:p>
        </w:tc>
        <w:tc>
          <w:tcPr>
            <w:tcW w:w="4088" w:type="dxa"/>
          </w:tcPr>
          <w:p w:rsidR="00F7196E" w:rsidRDefault="00F7196E" w:rsidP="00F7196E">
            <w:pPr>
              <w:pStyle w:val="Akapitzlist"/>
              <w:spacing w:before="240"/>
              <w:ind w:left="0"/>
              <w:jc w:val="center"/>
            </w:pPr>
            <w:r>
              <w:t>Cena najtańszej oferty</w:t>
            </w:r>
          </w:p>
          <w:p w:rsidR="00F7196E" w:rsidRDefault="00F7196E" w:rsidP="00F7196E">
            <w:pPr>
              <w:pStyle w:val="Akapitzlist"/>
              <w:spacing w:before="240"/>
              <w:ind w:left="0"/>
              <w:jc w:val="right"/>
            </w:pPr>
            <w:r>
              <w:t>C = --------------------------------- x 60 pkt</w:t>
            </w:r>
          </w:p>
          <w:p w:rsidR="00F7196E" w:rsidRDefault="00F7196E" w:rsidP="00F7196E">
            <w:pPr>
              <w:pStyle w:val="Akapitzlist"/>
              <w:spacing w:before="240"/>
              <w:ind w:left="0"/>
              <w:jc w:val="center"/>
            </w:pPr>
            <w:r>
              <w:t>Cena badanej oferty</w:t>
            </w:r>
          </w:p>
        </w:tc>
      </w:tr>
      <w:tr w:rsidR="00F7196E" w:rsidTr="00F7196E">
        <w:tc>
          <w:tcPr>
            <w:tcW w:w="1685" w:type="dxa"/>
          </w:tcPr>
          <w:p w:rsidR="00F7196E" w:rsidRDefault="00F7196E" w:rsidP="00F7196E">
            <w:pPr>
              <w:pStyle w:val="Akapitzlist"/>
              <w:spacing w:before="240"/>
              <w:ind w:left="0"/>
            </w:pPr>
            <w:r>
              <w:t>Gwarancja</w:t>
            </w:r>
          </w:p>
        </w:tc>
        <w:tc>
          <w:tcPr>
            <w:tcW w:w="1134" w:type="dxa"/>
          </w:tcPr>
          <w:p w:rsidR="00F7196E" w:rsidRDefault="00F7196E" w:rsidP="00F7196E">
            <w:pPr>
              <w:pStyle w:val="Akapitzlist"/>
              <w:spacing w:before="240"/>
              <w:ind w:left="0"/>
            </w:pPr>
          </w:p>
          <w:p w:rsidR="00F7196E" w:rsidRDefault="00F7196E" w:rsidP="00F7196E">
            <w:pPr>
              <w:pStyle w:val="Akapitzlist"/>
              <w:spacing w:before="240"/>
              <w:ind w:left="0"/>
              <w:jc w:val="center"/>
            </w:pPr>
            <w:r>
              <w:t>40%</w:t>
            </w:r>
          </w:p>
          <w:p w:rsidR="00F7196E" w:rsidRDefault="00F7196E" w:rsidP="00F7196E">
            <w:pPr>
              <w:pStyle w:val="Akapitzlist"/>
              <w:spacing w:before="240"/>
              <w:ind w:left="0"/>
              <w:jc w:val="center"/>
            </w:pPr>
          </w:p>
        </w:tc>
        <w:tc>
          <w:tcPr>
            <w:tcW w:w="1435" w:type="dxa"/>
          </w:tcPr>
          <w:p w:rsidR="00F7196E" w:rsidRDefault="00F7196E" w:rsidP="00F7196E">
            <w:pPr>
              <w:pStyle w:val="Akapitzlist"/>
              <w:spacing w:before="240"/>
              <w:ind w:left="0"/>
            </w:pPr>
          </w:p>
          <w:p w:rsidR="00F7196E" w:rsidRDefault="00F7196E" w:rsidP="00F7196E">
            <w:pPr>
              <w:pStyle w:val="Akapitzlist"/>
              <w:spacing w:before="240"/>
              <w:ind w:left="0"/>
              <w:jc w:val="center"/>
            </w:pPr>
            <w:r>
              <w:t>40</w:t>
            </w:r>
          </w:p>
        </w:tc>
        <w:tc>
          <w:tcPr>
            <w:tcW w:w="4088" w:type="dxa"/>
          </w:tcPr>
          <w:p w:rsidR="00F7196E" w:rsidRDefault="00F7196E" w:rsidP="00F7196E">
            <w:pPr>
              <w:pStyle w:val="Akapitzlist"/>
              <w:spacing w:before="240"/>
              <w:ind w:left="0"/>
            </w:pPr>
            <w:r>
              <w:t>Jeżeli wykonawca zaproponuje okres gwarancji 3 lata otrzyma 20 pkt.</w:t>
            </w:r>
          </w:p>
          <w:p w:rsidR="00F7196E" w:rsidRDefault="00F7196E" w:rsidP="00F7196E">
            <w:pPr>
              <w:pStyle w:val="Akapitzlist"/>
              <w:spacing w:before="240"/>
              <w:ind w:left="0"/>
            </w:pPr>
            <w:r>
              <w:t>Jeżeli wykonawca zaproponuje okres gwarancji 5 lat otrzyma 40 pkt.</w:t>
            </w:r>
          </w:p>
        </w:tc>
      </w:tr>
      <w:tr w:rsidR="00F7196E" w:rsidTr="00F7196E">
        <w:tc>
          <w:tcPr>
            <w:tcW w:w="1685" w:type="dxa"/>
          </w:tcPr>
          <w:p w:rsidR="00F7196E" w:rsidRPr="00F7196E" w:rsidRDefault="00F7196E" w:rsidP="00F7196E">
            <w:pPr>
              <w:pStyle w:val="Akapitzlist"/>
              <w:spacing w:before="240"/>
              <w:ind w:left="0"/>
              <w:jc w:val="center"/>
              <w:rPr>
                <w:b/>
              </w:rPr>
            </w:pPr>
            <w:r w:rsidRPr="00F7196E">
              <w:rPr>
                <w:b/>
              </w:rPr>
              <w:t>RAZEM</w:t>
            </w:r>
          </w:p>
        </w:tc>
        <w:tc>
          <w:tcPr>
            <w:tcW w:w="1134" w:type="dxa"/>
          </w:tcPr>
          <w:p w:rsidR="00F7196E" w:rsidRDefault="00F7196E" w:rsidP="00F7196E">
            <w:pPr>
              <w:pStyle w:val="Akapitzlist"/>
              <w:spacing w:before="240"/>
              <w:ind w:left="0"/>
              <w:jc w:val="center"/>
              <w:rPr>
                <w:b/>
              </w:rPr>
            </w:pPr>
          </w:p>
          <w:p w:rsidR="00F7196E" w:rsidRPr="00F7196E" w:rsidRDefault="00F7196E" w:rsidP="00F7196E">
            <w:pPr>
              <w:pStyle w:val="Akapitzlist"/>
              <w:spacing w:before="240"/>
              <w:ind w:left="0"/>
              <w:jc w:val="center"/>
              <w:rPr>
                <w:b/>
              </w:rPr>
            </w:pPr>
            <w:r w:rsidRPr="00F7196E">
              <w:rPr>
                <w:b/>
              </w:rPr>
              <w:t>100%</w:t>
            </w:r>
          </w:p>
        </w:tc>
        <w:tc>
          <w:tcPr>
            <w:tcW w:w="1435" w:type="dxa"/>
          </w:tcPr>
          <w:p w:rsidR="00F7196E" w:rsidRDefault="00F7196E" w:rsidP="00F7196E">
            <w:pPr>
              <w:pStyle w:val="Akapitzlist"/>
              <w:spacing w:before="240"/>
              <w:ind w:left="0"/>
              <w:jc w:val="center"/>
              <w:rPr>
                <w:b/>
              </w:rPr>
            </w:pPr>
          </w:p>
          <w:p w:rsidR="00F7196E" w:rsidRDefault="00F7196E" w:rsidP="00F7196E">
            <w:pPr>
              <w:pStyle w:val="Akapitzlist"/>
              <w:spacing w:before="240"/>
              <w:ind w:left="0"/>
              <w:jc w:val="center"/>
              <w:rPr>
                <w:b/>
              </w:rPr>
            </w:pPr>
            <w:r w:rsidRPr="00F7196E">
              <w:rPr>
                <w:b/>
              </w:rPr>
              <w:t>100</w:t>
            </w:r>
          </w:p>
          <w:p w:rsidR="00F7196E" w:rsidRPr="00F7196E" w:rsidRDefault="00F7196E" w:rsidP="00F7196E">
            <w:pPr>
              <w:pStyle w:val="Akapitzlist"/>
              <w:spacing w:before="240"/>
              <w:ind w:left="0"/>
              <w:jc w:val="center"/>
              <w:rPr>
                <w:b/>
              </w:rPr>
            </w:pPr>
          </w:p>
        </w:tc>
        <w:tc>
          <w:tcPr>
            <w:tcW w:w="4088" w:type="dxa"/>
          </w:tcPr>
          <w:p w:rsidR="00F7196E" w:rsidRDefault="00F7196E" w:rsidP="00F7196E">
            <w:pPr>
              <w:pStyle w:val="Akapitzlist"/>
              <w:spacing w:before="240"/>
              <w:ind w:left="0"/>
            </w:pPr>
          </w:p>
          <w:p w:rsidR="00F7196E" w:rsidRDefault="00F7196E" w:rsidP="00F7196E">
            <w:pPr>
              <w:pStyle w:val="Akapitzlist"/>
              <w:spacing w:before="240"/>
              <w:ind w:left="0"/>
              <w:jc w:val="center"/>
            </w:pPr>
            <w:r>
              <w:t>------------------------------------------</w:t>
            </w:r>
          </w:p>
        </w:tc>
      </w:tr>
    </w:tbl>
    <w:p w:rsidR="008635F9" w:rsidRDefault="008635F9" w:rsidP="008635F9">
      <w:pPr>
        <w:pStyle w:val="Akapitzlist"/>
        <w:numPr>
          <w:ilvl w:val="0"/>
          <w:numId w:val="35"/>
        </w:numPr>
        <w:spacing w:before="240"/>
      </w:pPr>
      <w:r>
        <w:t xml:space="preserve">Całkowita liczba punktów, jaką otrzyma dana oferta, zostanie obliczona wg poniższego wzoru: </w:t>
      </w:r>
    </w:p>
    <w:p w:rsidR="008635F9" w:rsidRDefault="008635F9" w:rsidP="008635F9">
      <w:pPr>
        <w:pStyle w:val="Akapitzlist"/>
        <w:spacing w:before="240"/>
        <w:jc w:val="center"/>
        <w:rPr>
          <w:b/>
          <w:sz w:val="28"/>
          <w:szCs w:val="28"/>
        </w:rPr>
      </w:pPr>
      <w:r w:rsidRPr="008635F9">
        <w:rPr>
          <w:b/>
          <w:sz w:val="28"/>
          <w:szCs w:val="28"/>
        </w:rPr>
        <w:t>L = C + G</w:t>
      </w:r>
    </w:p>
    <w:p w:rsidR="008635F9" w:rsidRDefault="008635F9" w:rsidP="008635F9">
      <w:pPr>
        <w:pStyle w:val="Akapitzlist"/>
        <w:spacing w:before="240"/>
      </w:pPr>
      <w:r>
        <w:t>gdzie:</w:t>
      </w:r>
    </w:p>
    <w:p w:rsidR="008635F9" w:rsidRDefault="008635F9" w:rsidP="008635F9">
      <w:pPr>
        <w:pStyle w:val="Akapitzlist"/>
        <w:spacing w:before="240"/>
      </w:pPr>
      <w:r>
        <w:t xml:space="preserve">L- </w:t>
      </w:r>
      <w:r w:rsidR="00D65A43">
        <w:t>całkowita</w:t>
      </w:r>
      <w:r>
        <w:t xml:space="preserve"> liczba punktów</w:t>
      </w:r>
    </w:p>
    <w:p w:rsidR="008635F9" w:rsidRDefault="008635F9" w:rsidP="008635F9">
      <w:pPr>
        <w:pStyle w:val="Akapitzlist"/>
        <w:spacing w:before="240"/>
      </w:pPr>
      <w:r>
        <w:t>C – punkty uzyskane w kryterium „łączna cena ofertowa brutto”</w:t>
      </w:r>
    </w:p>
    <w:p w:rsidR="008635F9" w:rsidRDefault="008635F9" w:rsidP="008635F9">
      <w:pPr>
        <w:pStyle w:val="Akapitzlist"/>
        <w:spacing w:before="240"/>
      </w:pPr>
      <w:r>
        <w:t>G - punkty uzyskane w kryterium „ gwarancja ”</w:t>
      </w:r>
    </w:p>
    <w:p w:rsidR="008635F9" w:rsidRDefault="008635F9" w:rsidP="008635F9">
      <w:pPr>
        <w:pStyle w:val="Akapitzlist"/>
        <w:numPr>
          <w:ilvl w:val="0"/>
          <w:numId w:val="35"/>
        </w:numPr>
        <w:spacing w:before="240"/>
      </w:pPr>
      <w:r>
        <w:t>Punktacja przyznawana ofertom w poszczególnych kryteriach będzie liczona z dokładnością do dwóch miejsc po przecinku. Najwyższa liczba punktów wyznaczy najkorzystniejszą ofertę.</w:t>
      </w:r>
    </w:p>
    <w:p w:rsidR="008635F9" w:rsidRDefault="008635F9" w:rsidP="008635F9">
      <w:pPr>
        <w:pStyle w:val="Akapitzlist"/>
        <w:numPr>
          <w:ilvl w:val="0"/>
          <w:numId w:val="35"/>
        </w:numPr>
        <w:spacing w:before="240"/>
      </w:pPr>
      <w:r>
        <w:t>Zamawiający udzieli zamówienia Wykonawcy, którego oferta odpowiadać będzie wszystkim wymaganiom przedstawionym w ustawie PZP, oraz w SIWZ i zostanie oceniona jako najkorzystniejsza w oparciu o podane kryterium wyboru.</w:t>
      </w:r>
    </w:p>
    <w:p w:rsidR="008635F9" w:rsidRDefault="008635F9" w:rsidP="008635F9">
      <w:pPr>
        <w:pStyle w:val="Akapitzlist"/>
        <w:numPr>
          <w:ilvl w:val="0"/>
          <w:numId w:val="35"/>
        </w:numPr>
        <w:spacing w:before="240"/>
      </w:pPr>
      <w:r>
        <w:t xml:space="preserve">Jeżeli nie będzie można dokonać wyboru oferty najkorzystniejszej ze względu na to, że dwie lub więcej ofert przedstawia taki sam bilans ceny i pozostałych kryteriów oceny ofert, Zamawiający spośród tych ofert dokona wyboru oferty z najniższą ceną (art. 94 ust. 4 ustawy PZP.) </w:t>
      </w:r>
    </w:p>
    <w:p w:rsidR="008635F9" w:rsidRDefault="008635F9" w:rsidP="008635F9">
      <w:pPr>
        <w:pStyle w:val="Akapitzlist"/>
        <w:numPr>
          <w:ilvl w:val="0"/>
          <w:numId w:val="35"/>
        </w:numPr>
        <w:spacing w:before="240"/>
      </w:pPr>
      <w:r>
        <w:t>Zamawiający nie przewiduje przeprowadzenia dogrywki w formie aukcji elektronicznej.</w:t>
      </w:r>
    </w:p>
    <w:p w:rsidR="008635F9" w:rsidRDefault="008635F9" w:rsidP="008635F9">
      <w:pPr>
        <w:pStyle w:val="Akapitzlist"/>
        <w:spacing w:before="240"/>
      </w:pPr>
    </w:p>
    <w:p w:rsidR="008635F9" w:rsidRPr="007339FA" w:rsidRDefault="00DA3300" w:rsidP="00DA3300">
      <w:pPr>
        <w:pStyle w:val="Akapitzlist"/>
        <w:numPr>
          <w:ilvl w:val="0"/>
          <w:numId w:val="1"/>
        </w:numPr>
        <w:spacing w:before="240"/>
        <w:rPr>
          <w:b/>
        </w:rPr>
      </w:pPr>
      <w:r w:rsidRPr="007339FA">
        <w:rPr>
          <w:b/>
        </w:rPr>
        <w:t>Informacje o formalnościach, jakie powinny być dopełnione po wyborze oferty w celu zawarcia umowy w sprawie zamówienia publicznego.</w:t>
      </w:r>
    </w:p>
    <w:p w:rsidR="00DA3300" w:rsidRDefault="00DA3300" w:rsidP="00DA3300">
      <w:pPr>
        <w:pStyle w:val="Akapitzlist"/>
        <w:numPr>
          <w:ilvl w:val="0"/>
          <w:numId w:val="39"/>
        </w:numPr>
        <w:spacing w:before="240"/>
      </w:pPr>
      <w:r>
        <w:t>Osoby reprezentujące Wykonawcę przy podpisaniu umowy powinny posiadać ze sobą dokumenty potwierdzające ich umocowanie do podpisania umowy, o ile umocowanie to nie będzie wynikać z dokumentów załączonych do oferty.</w:t>
      </w:r>
    </w:p>
    <w:p w:rsidR="00DA3300" w:rsidRDefault="00DA3300" w:rsidP="007339FA">
      <w:pPr>
        <w:pStyle w:val="Akapitzlist"/>
        <w:numPr>
          <w:ilvl w:val="0"/>
          <w:numId w:val="39"/>
        </w:numPr>
        <w:spacing w:before="240"/>
      </w:pPr>
      <w:r>
        <w:t xml:space="preserve">W przypadku wybory oferty złożonej przez Wykonawców wspólnie ubiegających się o udzielenie zamówienia Zamawiający może żądać przed zawarciem umowy </w:t>
      </w:r>
      <w:r w:rsidR="007339FA">
        <w:t xml:space="preserve">przedstawienia </w:t>
      </w:r>
      <w:r w:rsidR="007339FA">
        <w:lastRenderedPageBreak/>
        <w:t>umowy regulującej współpracę tych Wykonawców. Umowa taka powinna określać strony umowy, cel działania, sposób współdziałania, zakres prac przewidzianych do wykonania każdemu z nich, solidarną odpowiedzialność za wykonanie zamówienia, oznaczenie czasu trwania konsorcjum, wykluczenie możliwości wypowiedzenia umowy konsorcjum przez któregokolwiek z jego członków do czasu wykonania zamówienia.</w:t>
      </w:r>
    </w:p>
    <w:p w:rsidR="007339FA" w:rsidRDefault="007339FA" w:rsidP="007339FA">
      <w:pPr>
        <w:pStyle w:val="Akapitzlist"/>
        <w:numPr>
          <w:ilvl w:val="0"/>
          <w:numId w:val="39"/>
        </w:numPr>
        <w:spacing w:before="240"/>
      </w:pPr>
      <w:r>
        <w:t>Zawarcie umowy nastąpi wg wzoru Zamawiającego – załącznik nr 5 do SIWZ.</w:t>
      </w:r>
    </w:p>
    <w:p w:rsidR="007339FA" w:rsidRDefault="007339FA" w:rsidP="007339FA">
      <w:pPr>
        <w:pStyle w:val="Akapitzlist"/>
        <w:numPr>
          <w:ilvl w:val="0"/>
          <w:numId w:val="39"/>
        </w:numPr>
        <w:spacing w:before="240"/>
      </w:pPr>
      <w:r>
        <w:t>Postanowienia ustalone we wzorze umowy nie podlegają negocjacjom.</w:t>
      </w:r>
    </w:p>
    <w:p w:rsidR="007339FA" w:rsidRDefault="007339FA" w:rsidP="007339FA">
      <w:pPr>
        <w:pStyle w:val="Akapitzlist"/>
        <w:numPr>
          <w:ilvl w:val="0"/>
          <w:numId w:val="39"/>
        </w:numPr>
        <w:spacing w:before="240"/>
      </w:pPr>
      <w:r>
        <w:t>W Przypadku gdy Wykonawca, którego oferta została wybrana jako najkorzystniejsza, uchyla się od zawarcia umowy, Zamawiający będzie mógł wybrać ofertę najkorzystniejszą spośród złożonych ofert, bez przeprowadzania ich ponownego badania i oceny chyba, że zachodzą przesłanki o których mowa w art. 93 ust. 1 ustawy PZP.</w:t>
      </w:r>
    </w:p>
    <w:p w:rsidR="007339FA" w:rsidRDefault="007339FA" w:rsidP="007339FA">
      <w:pPr>
        <w:pStyle w:val="Akapitzlist"/>
        <w:spacing w:before="240"/>
      </w:pPr>
    </w:p>
    <w:p w:rsidR="007339FA" w:rsidRDefault="007339FA" w:rsidP="007339FA">
      <w:pPr>
        <w:pStyle w:val="Akapitzlist"/>
        <w:numPr>
          <w:ilvl w:val="0"/>
          <w:numId w:val="1"/>
        </w:numPr>
        <w:spacing w:before="240"/>
        <w:rPr>
          <w:b/>
        </w:rPr>
      </w:pPr>
      <w:r w:rsidRPr="007339FA">
        <w:rPr>
          <w:b/>
        </w:rPr>
        <w:t>Wymagania dotyczące zabezpieczenia należytego wykonania umowy.</w:t>
      </w:r>
    </w:p>
    <w:p w:rsidR="007339FA" w:rsidRPr="007339FA" w:rsidRDefault="007339FA" w:rsidP="007339FA">
      <w:pPr>
        <w:pStyle w:val="Akapitzlist"/>
        <w:spacing w:before="240"/>
        <w:ind w:left="360"/>
        <w:rPr>
          <w:b/>
        </w:rPr>
      </w:pPr>
    </w:p>
    <w:p w:rsidR="007339FA" w:rsidRDefault="007339FA" w:rsidP="007339FA">
      <w:pPr>
        <w:pStyle w:val="Akapitzlist"/>
        <w:spacing w:before="240"/>
        <w:ind w:left="360"/>
      </w:pPr>
      <w:r>
        <w:t>Zamawiający odstępuje od żądania wniesienia zabezpieczenia należytego wykonania umowy</w:t>
      </w:r>
    </w:p>
    <w:p w:rsidR="007339FA" w:rsidRDefault="007339FA" w:rsidP="007339FA">
      <w:pPr>
        <w:pStyle w:val="Akapitzlist"/>
        <w:spacing w:before="240"/>
        <w:ind w:left="360"/>
      </w:pPr>
    </w:p>
    <w:p w:rsidR="007339FA" w:rsidRPr="007339FA" w:rsidRDefault="007339FA" w:rsidP="007339FA">
      <w:pPr>
        <w:pStyle w:val="Akapitzlist"/>
        <w:numPr>
          <w:ilvl w:val="0"/>
          <w:numId w:val="1"/>
        </w:numPr>
        <w:spacing w:before="240"/>
      </w:pPr>
      <w:r>
        <w:t xml:space="preserve"> </w:t>
      </w:r>
      <w:r>
        <w:rPr>
          <w:b/>
        </w:rPr>
        <w:t>Istotne dla stron postanowienia,, które zostaną wprowadzone do treści zawieranej umowy w sprawie zamówienia publicznego, ogólne warunki umowy lub wzór umowy, jeżeli Zamawiający wymaga od Wykonawcy, aby zawarł z nim umowę w sprawie zamówienia publicznego na takich warunkach.</w:t>
      </w:r>
    </w:p>
    <w:p w:rsidR="007339FA" w:rsidRDefault="00006ED4" w:rsidP="00006ED4">
      <w:pPr>
        <w:pStyle w:val="Akapitzlist"/>
        <w:numPr>
          <w:ilvl w:val="0"/>
          <w:numId w:val="40"/>
        </w:numPr>
        <w:spacing w:before="240"/>
      </w:pPr>
      <w:r>
        <w:t>Wzór umowy stanowi Załącznik nr 5 do SIWZ.</w:t>
      </w:r>
    </w:p>
    <w:p w:rsidR="00006ED4" w:rsidRDefault="00006ED4" w:rsidP="00006ED4">
      <w:pPr>
        <w:pStyle w:val="Akapitzlist"/>
        <w:numPr>
          <w:ilvl w:val="0"/>
          <w:numId w:val="40"/>
        </w:numPr>
        <w:spacing w:before="240"/>
      </w:pPr>
      <w:r>
        <w:t>Zamawiający zgodnie z art. 144 ust. 1 ustawy PZP przewiduje możliwość dokonania zmian w treści zawartej umowy w stosunku do treści oferty w zakresie:</w:t>
      </w:r>
    </w:p>
    <w:p w:rsidR="00006ED4" w:rsidRDefault="00006ED4" w:rsidP="00006ED4">
      <w:pPr>
        <w:pStyle w:val="Akapitzlist"/>
        <w:numPr>
          <w:ilvl w:val="0"/>
          <w:numId w:val="41"/>
        </w:numPr>
        <w:spacing w:before="240"/>
      </w:pPr>
      <w:r>
        <w:t>Z powodu uzasadnionych zmian w zakresie sposobu wykonania przedmiotu zamówienia proponowanych przez Zamawiającego lub Wykonawcę, jeżeli te zmiany są korzystne dla Zamawiającego,</w:t>
      </w:r>
    </w:p>
    <w:p w:rsidR="00006ED4" w:rsidRDefault="00006ED4" w:rsidP="00006ED4">
      <w:pPr>
        <w:pStyle w:val="Akapitzlist"/>
        <w:numPr>
          <w:ilvl w:val="0"/>
          <w:numId w:val="41"/>
        </w:numPr>
        <w:spacing w:before="240"/>
      </w:pPr>
      <w:r>
        <w:t xml:space="preserve">Z powodu działań osób trzecich uniemożliwiających wykonanie prac, które to działania nie są konsekwencją winy którejkolwiek ze stron, </w:t>
      </w:r>
    </w:p>
    <w:p w:rsidR="00006ED4" w:rsidRDefault="00006ED4" w:rsidP="00006ED4">
      <w:pPr>
        <w:pStyle w:val="Akapitzlist"/>
        <w:numPr>
          <w:ilvl w:val="0"/>
          <w:numId w:val="41"/>
        </w:numPr>
        <w:spacing w:before="240"/>
      </w:pPr>
      <w:r>
        <w:t>Zmiany terminu wykonania zadania z powodów określonych w pkt a – b,</w:t>
      </w:r>
    </w:p>
    <w:p w:rsidR="00006ED4" w:rsidRDefault="00006ED4" w:rsidP="00006ED4">
      <w:pPr>
        <w:pStyle w:val="Akapitzlist"/>
        <w:numPr>
          <w:ilvl w:val="0"/>
          <w:numId w:val="41"/>
        </w:numPr>
        <w:spacing w:before="240"/>
      </w:pPr>
      <w:r>
        <w:t>Z powodu zmiany osoby kierownika budowy pod warunkiem, że nowa osoba posiada takie same uprawnienia i spełnia wymogi SIWZ.</w:t>
      </w:r>
    </w:p>
    <w:p w:rsidR="00006ED4" w:rsidRDefault="00006ED4" w:rsidP="00006ED4">
      <w:pPr>
        <w:pStyle w:val="Akapitzlist"/>
        <w:numPr>
          <w:ilvl w:val="0"/>
          <w:numId w:val="41"/>
        </w:numPr>
        <w:spacing w:before="240"/>
      </w:pPr>
      <w:r>
        <w:t>Z powodu zmiany urzędowej stawki podatku VAT,</w:t>
      </w:r>
    </w:p>
    <w:p w:rsidR="00006ED4" w:rsidRDefault="00006ED4" w:rsidP="00006ED4">
      <w:pPr>
        <w:pStyle w:val="Akapitzlist"/>
        <w:numPr>
          <w:ilvl w:val="0"/>
          <w:numId w:val="41"/>
        </w:numPr>
        <w:spacing w:before="240"/>
      </w:pPr>
      <w:r>
        <w:t>Z powodu zmiany podwykonawcy. Na pisemny wniosek Wykonawcy dopuszcza się z</w:t>
      </w:r>
      <w:r w:rsidR="00F4297C">
        <w:t>mianę</w:t>
      </w:r>
      <w:r>
        <w:t xml:space="preserve"> podwykonawcy lub rezygnację z udziału podwykonawcy przy realizacji przedmiotu zamówienia. Zamiana może nastąpić wyłącznie po przedstawieniu przez Wykonawcę oświadczenia podwykonawcy o jego rezygnacji z udziału w realizacji zadania</w:t>
      </w:r>
      <w:r w:rsidR="003E173C">
        <w:t xml:space="preserve"> oraz o braku roszczeń wobec Wykonawcy z tytułu realizacji </w:t>
      </w:r>
      <w:r w:rsidR="00F4297C">
        <w:t>robót. Jeżeli zmiana będzie dotyczyła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 o udzielenie zamówienia przez dotychczasowego podwykonawcę.</w:t>
      </w:r>
    </w:p>
    <w:p w:rsidR="00F4297C" w:rsidRDefault="00F4297C" w:rsidP="00F4297C">
      <w:pPr>
        <w:pStyle w:val="Akapitzlist"/>
        <w:spacing w:before="240"/>
        <w:ind w:left="1080"/>
      </w:pPr>
    </w:p>
    <w:p w:rsidR="00F4297C" w:rsidRPr="00F4297C" w:rsidRDefault="00F4297C" w:rsidP="00F4297C">
      <w:pPr>
        <w:pStyle w:val="Akapitzlist"/>
        <w:numPr>
          <w:ilvl w:val="0"/>
          <w:numId w:val="1"/>
        </w:numPr>
        <w:spacing w:before="240"/>
        <w:rPr>
          <w:b/>
        </w:rPr>
      </w:pPr>
      <w:r w:rsidRPr="00F4297C">
        <w:rPr>
          <w:b/>
        </w:rPr>
        <w:t>Pouczenie o środkach ochrony prawnej przysługujących Wykonawcy w toku postępowania o udzielenie zamówienia.</w:t>
      </w:r>
    </w:p>
    <w:p w:rsidR="00F4297C" w:rsidRDefault="00F4297C" w:rsidP="00F4297C">
      <w:pPr>
        <w:pStyle w:val="Akapitzlist"/>
        <w:numPr>
          <w:ilvl w:val="0"/>
          <w:numId w:val="42"/>
        </w:numPr>
        <w:spacing w:before="240"/>
      </w:pPr>
      <w:r>
        <w:t xml:space="preserve">Każdemu Wykonawcy, a także innemu podmiotowi, jeżeli ma lub miał interes w uzyskaniu danego zamówienia oraz poniósł lub może ponieść szkodę w wyniku naruszenia przez </w:t>
      </w:r>
      <w:r w:rsidR="00792DC9">
        <w:t>Zamawiającego</w:t>
      </w:r>
      <w:r>
        <w:t xml:space="preserve"> przepisów ustawy PZP przysługują środki ochrony prawnej przewidziane w dziale VI ustawy PZP jak dla postanowień poniżej</w:t>
      </w:r>
      <w:r w:rsidR="00792DC9">
        <w:t xml:space="preserve"> / </w:t>
      </w:r>
      <w:r w:rsidR="00792DC9">
        <w:rPr>
          <w:strike/>
        </w:rPr>
        <w:t xml:space="preserve">powyżej </w:t>
      </w:r>
      <w:r w:rsidR="00792DC9">
        <w:t>kwoty określonej w przepisach wykonawczych wydanych na podstawie art. 11 ust. 8 ustawy PZP.</w:t>
      </w:r>
    </w:p>
    <w:p w:rsidR="00792DC9" w:rsidRDefault="00792DC9" w:rsidP="00F4297C">
      <w:pPr>
        <w:pStyle w:val="Akapitzlist"/>
        <w:numPr>
          <w:ilvl w:val="0"/>
          <w:numId w:val="42"/>
        </w:numPr>
        <w:spacing w:before="240"/>
      </w:pPr>
      <w:r>
        <w:lastRenderedPageBreak/>
        <w:t>Środki ochrony prawnej wobec ogłoszenia o zamówienia oraz SIWZ przysługują również organizacjom wpisanym na listę, o której mowa w art. 154 pkt 5 ustawy PSP.</w:t>
      </w:r>
    </w:p>
    <w:p w:rsidR="00792DC9" w:rsidRPr="00792DC9" w:rsidRDefault="00792DC9" w:rsidP="00792DC9">
      <w:pPr>
        <w:pStyle w:val="Akapitzlist"/>
        <w:spacing w:before="240"/>
        <w:rPr>
          <w:b/>
        </w:rPr>
      </w:pPr>
    </w:p>
    <w:p w:rsidR="00792DC9" w:rsidRDefault="00792DC9" w:rsidP="00792DC9">
      <w:pPr>
        <w:pStyle w:val="Akapitzlist"/>
        <w:numPr>
          <w:ilvl w:val="0"/>
          <w:numId w:val="1"/>
        </w:numPr>
        <w:spacing w:before="240"/>
        <w:rPr>
          <w:b/>
        </w:rPr>
      </w:pPr>
      <w:r w:rsidRPr="00792DC9">
        <w:rPr>
          <w:b/>
        </w:rPr>
        <w:t>Standardy jakościowe</w:t>
      </w:r>
    </w:p>
    <w:p w:rsidR="00792DC9" w:rsidRDefault="00792DC9" w:rsidP="00792DC9">
      <w:pPr>
        <w:pStyle w:val="Akapitzlist"/>
        <w:spacing w:before="240"/>
        <w:ind w:left="360"/>
      </w:pPr>
      <w:r>
        <w:t>Standardy jakościowe zostały określone w opisie przedmiotu zamówienia, czyli w dokumentacji projektowej. Dokumenty te wskazują parametry wszystkich materiałów i urządzeń, które będą musiały być użyte do realizacji przedmiotu zamówienia jak również zasady wiedzy technicznej wymagane do wykonania robót.</w:t>
      </w:r>
    </w:p>
    <w:p w:rsidR="00792DC9" w:rsidRDefault="00792DC9" w:rsidP="00792DC9">
      <w:pPr>
        <w:pStyle w:val="Akapitzlist"/>
        <w:spacing w:before="240"/>
        <w:ind w:left="360"/>
      </w:pPr>
    </w:p>
    <w:p w:rsidR="00792DC9" w:rsidRPr="00792DC9" w:rsidRDefault="00792DC9" w:rsidP="00792DC9">
      <w:pPr>
        <w:pStyle w:val="Akapitzlist"/>
        <w:numPr>
          <w:ilvl w:val="0"/>
          <w:numId w:val="1"/>
        </w:numPr>
        <w:spacing w:before="240"/>
      </w:pPr>
      <w:r>
        <w:rPr>
          <w:b/>
        </w:rPr>
        <w:t>Wymóg lub możliwość złożenia ofert w postaci katalogów elektronicznych lub dołączenia do katalogów elektronicznych do oferty, w sytuacji określonej w art. 10a ust. 2 ustawy</w:t>
      </w:r>
    </w:p>
    <w:p w:rsidR="00792DC9" w:rsidRPr="00B57470" w:rsidRDefault="00792DC9" w:rsidP="00792DC9">
      <w:pPr>
        <w:pStyle w:val="Akapitzlist"/>
        <w:spacing w:before="240"/>
        <w:ind w:left="360"/>
        <w:rPr>
          <w:b/>
          <w:color w:val="000000" w:themeColor="text1"/>
        </w:rPr>
      </w:pPr>
    </w:p>
    <w:p w:rsidR="008436B7" w:rsidRPr="007A3E30" w:rsidRDefault="00792DC9" w:rsidP="007A3E30">
      <w:pPr>
        <w:pStyle w:val="Akapitzlist"/>
        <w:spacing w:before="240"/>
        <w:ind w:left="360"/>
        <w:rPr>
          <w:color w:val="000000" w:themeColor="text1"/>
        </w:rPr>
      </w:pPr>
      <w:r w:rsidRPr="00B57470">
        <w:rPr>
          <w:color w:val="000000" w:themeColor="text1"/>
        </w:rPr>
        <w:t>Ofertę wykonawca przekazuje pisemnie za pośrednictwem operatora pocztowego, osobiście lub za pośrednictwem posłańca.</w:t>
      </w:r>
    </w:p>
    <w:p w:rsidR="00792DC9" w:rsidRDefault="00792DC9" w:rsidP="00792DC9">
      <w:pPr>
        <w:pStyle w:val="Akapitzlist"/>
        <w:spacing w:before="240"/>
        <w:ind w:left="360"/>
        <w:rPr>
          <w:color w:val="FF0000"/>
        </w:rPr>
      </w:pPr>
    </w:p>
    <w:p w:rsidR="00792DC9" w:rsidRPr="00154130" w:rsidRDefault="00792DC9" w:rsidP="00792DC9">
      <w:pPr>
        <w:pStyle w:val="Akapitzlist"/>
        <w:numPr>
          <w:ilvl w:val="0"/>
          <w:numId w:val="1"/>
        </w:numPr>
        <w:spacing w:before="240"/>
        <w:rPr>
          <w:b/>
        </w:rPr>
      </w:pPr>
      <w:r w:rsidRPr="00154130">
        <w:rPr>
          <w:b/>
        </w:rPr>
        <w:t xml:space="preserve">Liczba części zamówienia, na którą Wykonawca może złożyć ofertę lub maksymalna liczba części, na które zamówienie może zostać udzielone temu samemu Wykonawcy oraz kryteria i zasady, które będą miały zastosowanie do </w:t>
      </w:r>
      <w:r w:rsidR="00C00F05" w:rsidRPr="00154130">
        <w:rPr>
          <w:b/>
        </w:rPr>
        <w:t>ustalenia</w:t>
      </w:r>
      <w:r w:rsidRPr="00154130">
        <w:rPr>
          <w:b/>
        </w:rPr>
        <w:t>, które części zamówienia zost</w:t>
      </w:r>
      <w:r w:rsidR="00C00F05" w:rsidRPr="00154130">
        <w:rPr>
          <w:b/>
        </w:rPr>
        <w:t>aną udzielone jednemu Wykonawcy, w przypadku wyboru jego oferty w większe</w:t>
      </w:r>
      <w:r w:rsidR="00B57470">
        <w:rPr>
          <w:b/>
        </w:rPr>
        <w:t>j niż maksymalna liczbie</w:t>
      </w:r>
      <w:r w:rsidR="00C00F05" w:rsidRPr="00154130">
        <w:rPr>
          <w:b/>
        </w:rPr>
        <w:t xml:space="preserve"> części</w:t>
      </w:r>
    </w:p>
    <w:p w:rsidR="00C00F05" w:rsidRDefault="00C00F05" w:rsidP="00C00F05">
      <w:pPr>
        <w:spacing w:before="240"/>
      </w:pPr>
      <w:r>
        <w:t>Zamówienie nie jest podzielone na części.</w:t>
      </w:r>
    </w:p>
    <w:p w:rsidR="00C00F05" w:rsidRPr="00154130" w:rsidRDefault="00C00F05" w:rsidP="00C00F05">
      <w:pPr>
        <w:pStyle w:val="Akapitzlist"/>
        <w:numPr>
          <w:ilvl w:val="0"/>
          <w:numId w:val="1"/>
        </w:numPr>
        <w:spacing w:before="240"/>
        <w:rPr>
          <w:b/>
        </w:rPr>
      </w:pPr>
      <w:r w:rsidRPr="00154130">
        <w:rPr>
          <w:b/>
        </w:rPr>
        <w:t>Załączniki</w:t>
      </w:r>
    </w:p>
    <w:p w:rsidR="00154130" w:rsidRDefault="00154130" w:rsidP="00154130">
      <w:pPr>
        <w:pStyle w:val="Akapitzlist"/>
        <w:spacing w:before="240"/>
        <w:ind w:left="360"/>
      </w:pPr>
      <w:r>
        <w:t>Załącznik Nr 1 – Formularz ofertowy</w:t>
      </w:r>
    </w:p>
    <w:p w:rsidR="00154130" w:rsidRDefault="00154130" w:rsidP="00154130">
      <w:pPr>
        <w:pStyle w:val="Akapitzlist"/>
        <w:spacing w:before="240"/>
        <w:ind w:left="360"/>
      </w:pPr>
      <w:r>
        <w:t>Załącznik Nr 2 – Oświadczenie o braku podstaw do wykluczenia i spełnienia warunków udziału</w:t>
      </w:r>
    </w:p>
    <w:p w:rsidR="00154130" w:rsidRDefault="00154130" w:rsidP="00154130">
      <w:pPr>
        <w:pStyle w:val="Akapitzlist"/>
        <w:spacing w:before="240"/>
        <w:ind w:left="360"/>
      </w:pPr>
      <w:r>
        <w:t>Załącznik Nr</w:t>
      </w:r>
      <w:r w:rsidR="00B57470">
        <w:t xml:space="preserve"> 3 – Dokumentacja projektowa</w:t>
      </w:r>
      <w:r w:rsidR="0037603B">
        <w:t xml:space="preserve"> ora SSTWiOR</w:t>
      </w:r>
      <w:r w:rsidR="00B57470">
        <w:t xml:space="preserve"> </w:t>
      </w:r>
    </w:p>
    <w:p w:rsidR="00154130" w:rsidRDefault="00154130" w:rsidP="00154130">
      <w:pPr>
        <w:pStyle w:val="Akapitzlist"/>
        <w:spacing w:before="240"/>
        <w:ind w:left="360"/>
      </w:pPr>
      <w:r>
        <w:t>Załącznik Nr 4 – przedmiar robót</w:t>
      </w:r>
    </w:p>
    <w:p w:rsidR="00154130" w:rsidRDefault="00154130" w:rsidP="00154130">
      <w:pPr>
        <w:pStyle w:val="Akapitzlist"/>
        <w:spacing w:before="240"/>
        <w:ind w:left="360"/>
      </w:pPr>
      <w:r>
        <w:t>Załącznik Nr 5 – wzór umowy</w:t>
      </w:r>
    </w:p>
    <w:p w:rsidR="00154130" w:rsidRDefault="00154130" w:rsidP="00154130">
      <w:pPr>
        <w:pStyle w:val="Akapitzlist"/>
        <w:spacing w:before="240"/>
        <w:ind w:left="360"/>
      </w:pPr>
      <w:r>
        <w:t xml:space="preserve">Załącznik Nr 6 – wykaz wykonanych robót budowlanych </w:t>
      </w:r>
    </w:p>
    <w:p w:rsidR="00154130" w:rsidRDefault="00154130" w:rsidP="00154130">
      <w:pPr>
        <w:pStyle w:val="Akapitzlist"/>
        <w:spacing w:before="240"/>
        <w:ind w:left="360"/>
      </w:pPr>
      <w:r>
        <w:t>Załącznik Nr 7 – wykaz osób</w:t>
      </w:r>
    </w:p>
    <w:p w:rsidR="007A3E30" w:rsidRDefault="00154130" w:rsidP="007A3E30">
      <w:pPr>
        <w:pStyle w:val="Akapitzlist"/>
        <w:spacing w:before="240"/>
        <w:ind w:left="360"/>
      </w:pPr>
      <w:r>
        <w:t>Załącznik Nr 8 – oświadczenie o przynależności albo braku przynależności do tej samej grupy kapitałowej</w:t>
      </w:r>
    </w:p>
    <w:p w:rsidR="007A3E30" w:rsidRPr="00924E01" w:rsidRDefault="00924E01" w:rsidP="007A3E30">
      <w:pPr>
        <w:pStyle w:val="Akapitzlist"/>
        <w:spacing w:before="240"/>
        <w:ind w:left="360"/>
        <w:rPr>
          <w:rFonts w:ascii="Calibri" w:hAnsi="Calibri"/>
        </w:rPr>
      </w:pPr>
      <w:r>
        <w:t xml:space="preserve">Załącznik Nr 9 - </w:t>
      </w:r>
      <w:r w:rsidRPr="00924E01">
        <w:rPr>
          <w:rFonts w:ascii="Calibri" w:hAnsi="Calibri" w:cs="Arial"/>
          <w:color w:val="000000"/>
        </w:rPr>
        <w:t>Oświadczenie w zakresie wypełnienia obowiązku informacyjnego</w:t>
      </w:r>
    </w:p>
    <w:p w:rsidR="00B55668" w:rsidRDefault="00B55668" w:rsidP="007A3E30">
      <w:pPr>
        <w:pStyle w:val="Akapitzlist"/>
        <w:spacing w:before="240"/>
        <w:ind w:left="360"/>
      </w:pPr>
    </w:p>
    <w:p w:rsidR="00B55668" w:rsidRDefault="00B55668" w:rsidP="007A3E30">
      <w:pPr>
        <w:pStyle w:val="Akapitzlist"/>
        <w:spacing w:before="240"/>
        <w:ind w:left="360"/>
      </w:pPr>
    </w:p>
    <w:p w:rsidR="007A3E30" w:rsidRDefault="007A3E30" w:rsidP="007A3E30">
      <w:pPr>
        <w:pStyle w:val="Akapitzlist"/>
        <w:spacing w:before="240"/>
        <w:ind w:left="360"/>
      </w:pPr>
      <w:r>
        <w:t>XXII Klauzula</w:t>
      </w:r>
    </w:p>
    <w:p w:rsidR="007A3E30" w:rsidRDefault="007A3E30" w:rsidP="007A3E30">
      <w:pPr>
        <w:pStyle w:val="Akapitzlist"/>
        <w:spacing w:before="240"/>
        <w:ind w:left="360"/>
      </w:pPr>
    </w:p>
    <w:p w:rsidR="007A3E30" w:rsidRPr="001962C0" w:rsidRDefault="007A3E30" w:rsidP="007A3E30">
      <w:pPr>
        <w:spacing w:after="0" w:line="360" w:lineRule="auto"/>
        <w:ind w:firstLine="567"/>
        <w:jc w:val="center"/>
        <w:rPr>
          <w:rFonts w:cs="Arial"/>
          <w:b/>
          <w:sz w:val="20"/>
          <w:szCs w:val="20"/>
        </w:rPr>
      </w:pPr>
      <w:r w:rsidRPr="001962C0">
        <w:rPr>
          <w:rFonts w:cs="Arial"/>
          <w:b/>
          <w:sz w:val="20"/>
          <w:szCs w:val="20"/>
        </w:rPr>
        <w:t>Klauzula informacyjny wynikająca z art. 13 RODO</w:t>
      </w:r>
    </w:p>
    <w:p w:rsidR="007A3E30" w:rsidRPr="001962C0" w:rsidRDefault="007A3E30" w:rsidP="007A3E30">
      <w:pPr>
        <w:spacing w:after="0" w:line="276" w:lineRule="auto"/>
        <w:jc w:val="center"/>
        <w:rPr>
          <w:rFonts w:eastAsia="Times New Roman" w:cs="Arial"/>
          <w:sz w:val="20"/>
          <w:szCs w:val="20"/>
        </w:rPr>
      </w:pPr>
      <w:r w:rsidRPr="001962C0">
        <w:rPr>
          <w:rFonts w:cs="Arial"/>
          <w:sz w:val="20"/>
          <w:szCs w:val="20"/>
        </w:rPr>
        <w:t xml:space="preserve">Dotycząca przetwarzania danych osobowych w celu związanym z postępowaniem o udzielenie zamówienia publicznego </w:t>
      </w:r>
      <w:r>
        <w:rPr>
          <w:rFonts w:cs="Arial"/>
          <w:sz w:val="20"/>
          <w:szCs w:val="20"/>
        </w:rPr>
        <w:t>prowadzonego przez Gminę</w:t>
      </w:r>
      <w:r w:rsidRPr="001962C0">
        <w:rPr>
          <w:rFonts w:cs="Arial"/>
          <w:sz w:val="20"/>
          <w:szCs w:val="20"/>
        </w:rPr>
        <w:t xml:space="preserve"> Krzynowłoga Mała </w:t>
      </w:r>
    </w:p>
    <w:p w:rsidR="007A3E30" w:rsidRPr="001962C0" w:rsidRDefault="007A3E30" w:rsidP="007A3E30">
      <w:pPr>
        <w:spacing w:after="150" w:line="360" w:lineRule="auto"/>
        <w:ind w:firstLine="567"/>
        <w:jc w:val="both"/>
        <w:rPr>
          <w:rFonts w:eastAsia="Times New Roman" w:cs="Arial"/>
          <w:sz w:val="20"/>
          <w:szCs w:val="20"/>
          <w:lang w:eastAsia="pl-PL"/>
        </w:rPr>
      </w:pPr>
      <w:r w:rsidRPr="001962C0">
        <w:rPr>
          <w:rFonts w:eastAsia="Times New Roman" w:cs="Arial"/>
          <w:sz w:val="20"/>
          <w:szCs w:val="20"/>
          <w:lang w:eastAsia="pl-PL"/>
        </w:rPr>
        <w:t xml:space="preserve">Zgodnie z art. 13 ust. 1 i 2 </w:t>
      </w:r>
      <w:r w:rsidRPr="001962C0">
        <w:rPr>
          <w:rFonts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1962C0">
        <w:rPr>
          <w:rFonts w:eastAsia="Times New Roman" w:cs="Arial"/>
          <w:sz w:val="20"/>
          <w:szCs w:val="20"/>
          <w:lang w:eastAsia="pl-PL"/>
        </w:rPr>
        <w:t xml:space="preserve">dalej „RODO”, informuję, że: </w:t>
      </w:r>
    </w:p>
    <w:p w:rsidR="007A3E30" w:rsidRPr="001962C0" w:rsidRDefault="007A3E30" w:rsidP="007A3E30">
      <w:pPr>
        <w:pStyle w:val="Akapitzlist"/>
        <w:numPr>
          <w:ilvl w:val="0"/>
          <w:numId w:val="43"/>
        </w:numPr>
        <w:spacing w:after="150" w:line="240" w:lineRule="auto"/>
        <w:ind w:left="425" w:hanging="426"/>
        <w:jc w:val="both"/>
        <w:rPr>
          <w:rFonts w:eastAsia="Times New Roman" w:cs="Arial"/>
          <w:i/>
          <w:sz w:val="20"/>
          <w:szCs w:val="20"/>
          <w:lang w:eastAsia="pl-PL"/>
        </w:rPr>
      </w:pPr>
      <w:r w:rsidRPr="001962C0">
        <w:rPr>
          <w:rFonts w:eastAsia="Times New Roman" w:cs="Arial"/>
          <w:sz w:val="20"/>
          <w:szCs w:val="20"/>
          <w:lang w:eastAsia="pl-PL"/>
        </w:rPr>
        <w:t xml:space="preserve">administratorem Pani/Pana danych osobowych jest: </w:t>
      </w:r>
    </w:p>
    <w:p w:rsidR="007A3E30" w:rsidRPr="007A3E30" w:rsidRDefault="007A3E30" w:rsidP="007A3E30">
      <w:pPr>
        <w:pStyle w:val="Style6"/>
        <w:widowControl/>
        <w:spacing w:line="360" w:lineRule="auto"/>
        <w:ind w:left="425"/>
        <w:jc w:val="both"/>
        <w:rPr>
          <w:rFonts w:ascii="Calibri" w:eastAsia="Verdana" w:hAnsi="Calibri" w:cs="Arial"/>
          <w:bCs/>
          <w:color w:val="auto"/>
          <w:sz w:val="20"/>
          <w:szCs w:val="20"/>
        </w:rPr>
      </w:pPr>
      <w:r w:rsidRPr="007A3E30">
        <w:rPr>
          <w:rFonts w:ascii="Calibri" w:hAnsi="Calibri" w:cs="Arial"/>
          <w:bCs/>
          <w:color w:val="auto"/>
          <w:sz w:val="20"/>
          <w:szCs w:val="20"/>
        </w:rPr>
        <w:t xml:space="preserve">Wójt Gminy Krzynowłoga Mała </w:t>
      </w:r>
    </w:p>
    <w:p w:rsidR="007A3E30" w:rsidRPr="001962C0" w:rsidRDefault="007A3E30" w:rsidP="007A3E30">
      <w:pPr>
        <w:pStyle w:val="Akapitzlist"/>
        <w:numPr>
          <w:ilvl w:val="0"/>
          <w:numId w:val="44"/>
        </w:numPr>
        <w:spacing w:after="150" w:line="360" w:lineRule="auto"/>
        <w:ind w:left="426" w:hanging="426"/>
        <w:jc w:val="both"/>
        <w:rPr>
          <w:rFonts w:eastAsia="Times New Roman" w:cs="Arial"/>
          <w:color w:val="00B0F0"/>
          <w:sz w:val="20"/>
          <w:szCs w:val="20"/>
          <w:lang w:eastAsia="pl-PL"/>
        </w:rPr>
      </w:pPr>
      <w:r>
        <w:rPr>
          <w:rFonts w:eastAsia="Times New Roman" w:cs="Arial"/>
          <w:sz w:val="20"/>
          <w:szCs w:val="20"/>
          <w:lang w:eastAsia="pl-PL"/>
        </w:rPr>
        <w:lastRenderedPageBreak/>
        <w:t xml:space="preserve">Administrator wyznaczył Inspektora Danych Osobowych z którym można się kontaktować pod </w:t>
      </w:r>
      <w:r w:rsidRPr="001962C0">
        <w:rPr>
          <w:rFonts w:eastAsia="Times New Roman" w:cs="Arial"/>
          <w:sz w:val="20"/>
          <w:szCs w:val="20"/>
          <w:lang w:eastAsia="pl-PL"/>
        </w:rPr>
        <w:t xml:space="preserve"> adres</w:t>
      </w:r>
      <w:r>
        <w:rPr>
          <w:rFonts w:eastAsia="Times New Roman" w:cs="Arial"/>
          <w:sz w:val="20"/>
          <w:szCs w:val="20"/>
          <w:lang w:eastAsia="pl-PL"/>
        </w:rPr>
        <w:t>em      poczty</w:t>
      </w:r>
      <w:r w:rsidRPr="001962C0">
        <w:rPr>
          <w:rFonts w:eastAsia="Times New Roman" w:cs="Arial"/>
          <w:sz w:val="20"/>
          <w:szCs w:val="20"/>
          <w:lang w:eastAsia="pl-PL"/>
        </w:rPr>
        <w:t xml:space="preserve"> e-mail: </w:t>
      </w:r>
      <w:hyperlink r:id="rId11" w:history="1">
        <w:r w:rsidRPr="00265231">
          <w:rPr>
            <w:rStyle w:val="Hipercze"/>
            <w:rFonts w:eastAsia="Times New Roman" w:cs="Arial"/>
            <w:sz w:val="20"/>
            <w:szCs w:val="20"/>
            <w:lang w:eastAsia="pl-PL"/>
          </w:rPr>
          <w:t>ido@idoconsulting.pl</w:t>
        </w:r>
      </w:hyperlink>
      <w:r>
        <w:rPr>
          <w:rFonts w:eastAsia="Times New Roman" w:cs="Arial"/>
          <w:sz w:val="20"/>
          <w:szCs w:val="20"/>
          <w:lang w:eastAsia="pl-PL"/>
        </w:rPr>
        <w:t xml:space="preserve"> lub pisemnie na adres siedziby administratora</w:t>
      </w:r>
    </w:p>
    <w:p w:rsidR="007A3E30" w:rsidRPr="001962C0" w:rsidRDefault="007A3E30" w:rsidP="007A3E30">
      <w:pPr>
        <w:pStyle w:val="Akapitzlist"/>
        <w:numPr>
          <w:ilvl w:val="0"/>
          <w:numId w:val="44"/>
        </w:numPr>
        <w:spacing w:after="150" w:line="360" w:lineRule="auto"/>
        <w:ind w:left="426" w:hanging="426"/>
        <w:jc w:val="both"/>
        <w:rPr>
          <w:rFonts w:cs="Arial"/>
          <w:sz w:val="20"/>
          <w:szCs w:val="20"/>
        </w:rPr>
      </w:pPr>
      <w:r w:rsidRPr="001962C0">
        <w:rPr>
          <w:rFonts w:eastAsia="Times New Roman" w:cs="Arial"/>
          <w:sz w:val="20"/>
          <w:szCs w:val="20"/>
        </w:rPr>
        <w:t>Pani/Pana dane osobowe przetwarzane będą na podstawie art. 6 ust. 1 lit. c</w:t>
      </w:r>
      <w:r w:rsidRPr="001962C0">
        <w:rPr>
          <w:rFonts w:eastAsia="Times New Roman" w:cs="Arial"/>
          <w:i/>
          <w:sz w:val="20"/>
          <w:szCs w:val="20"/>
        </w:rPr>
        <w:t xml:space="preserve"> </w:t>
      </w:r>
      <w:r w:rsidRPr="001962C0">
        <w:rPr>
          <w:rFonts w:eastAsia="Times New Roman" w:cs="Arial"/>
          <w:sz w:val="20"/>
          <w:szCs w:val="20"/>
        </w:rPr>
        <w:t xml:space="preserve">RODO w celu </w:t>
      </w:r>
      <w:r w:rsidRPr="001962C0">
        <w:rPr>
          <w:rFonts w:cs="Arial"/>
          <w:sz w:val="20"/>
          <w:szCs w:val="20"/>
        </w:rPr>
        <w:t xml:space="preserve">związanym z postępowaniem o udzielenie zamówienia publicznego </w:t>
      </w:r>
      <w:r>
        <w:rPr>
          <w:rFonts w:cs="Arial"/>
          <w:sz w:val="20"/>
          <w:szCs w:val="20"/>
        </w:rPr>
        <w:t>na Utworzenie Klubu Senior+ w miejscowości Krzynowłoga Mała prowadzonego w trybie przetargu nieograniczonego.</w:t>
      </w:r>
    </w:p>
    <w:p w:rsidR="007A3E30" w:rsidRPr="001962C0" w:rsidRDefault="007A3E30" w:rsidP="007A3E30">
      <w:pPr>
        <w:pStyle w:val="Akapitzlist"/>
        <w:numPr>
          <w:ilvl w:val="0"/>
          <w:numId w:val="44"/>
        </w:numPr>
        <w:spacing w:after="150" w:line="360" w:lineRule="auto"/>
        <w:ind w:left="426" w:hanging="426"/>
        <w:jc w:val="both"/>
        <w:rPr>
          <w:rFonts w:eastAsia="Times New Roman" w:cs="Arial"/>
          <w:color w:val="00B0F0"/>
          <w:sz w:val="20"/>
          <w:szCs w:val="20"/>
          <w:lang w:eastAsia="pl-PL"/>
        </w:rPr>
      </w:pPr>
      <w:r w:rsidRPr="001962C0">
        <w:rPr>
          <w:rFonts w:eastAsia="Times New Roman" w:cs="Arial"/>
          <w:sz w:val="20"/>
          <w:szCs w:val="20"/>
          <w:lang w:eastAsia="pl-PL"/>
        </w:rPr>
        <w:t xml:space="preserve">odbiorcami Pani/Pana danych osobowych będą osoby lub podmioty, którym udostępniona zostanie dokumentacja postępowania w oparciu o art. 8 oraz art. 96 ust. 3 ustawy z dnia 29 stycznia 2004 r. </w:t>
      </w:r>
      <w:r>
        <w:rPr>
          <w:rFonts w:eastAsia="Times New Roman" w:cs="Arial"/>
          <w:sz w:val="20"/>
          <w:szCs w:val="20"/>
          <w:lang w:eastAsia="pl-PL"/>
        </w:rPr>
        <w:t xml:space="preserve">– Prawo zamówień publicznych </w:t>
      </w:r>
      <w:r w:rsidRPr="001962C0">
        <w:rPr>
          <w:rFonts w:eastAsia="Times New Roman" w:cs="Arial"/>
          <w:sz w:val="20"/>
          <w:szCs w:val="20"/>
          <w:lang w:eastAsia="pl-PL"/>
        </w:rPr>
        <w:t xml:space="preserve">, dalej „ustawa Pzp”;  </w:t>
      </w:r>
    </w:p>
    <w:p w:rsidR="007A3E30" w:rsidRPr="001962C0" w:rsidRDefault="007A3E30" w:rsidP="007A3E30">
      <w:pPr>
        <w:pStyle w:val="Akapitzlist"/>
        <w:numPr>
          <w:ilvl w:val="0"/>
          <w:numId w:val="44"/>
        </w:numPr>
        <w:spacing w:after="150" w:line="360" w:lineRule="auto"/>
        <w:ind w:left="426" w:hanging="426"/>
        <w:jc w:val="both"/>
        <w:rPr>
          <w:rFonts w:eastAsia="Times New Roman" w:cs="Arial"/>
          <w:color w:val="00B0F0"/>
          <w:sz w:val="20"/>
          <w:szCs w:val="20"/>
          <w:lang w:eastAsia="pl-PL"/>
        </w:rPr>
      </w:pPr>
      <w:r w:rsidRPr="001962C0">
        <w:rPr>
          <w:rFonts w:eastAsia="Times New Roman" w:cs="Arial"/>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7A3E30" w:rsidRPr="001962C0" w:rsidRDefault="007A3E30" w:rsidP="007A3E30">
      <w:pPr>
        <w:pStyle w:val="Akapitzlist"/>
        <w:numPr>
          <w:ilvl w:val="0"/>
          <w:numId w:val="44"/>
        </w:numPr>
        <w:spacing w:after="150" w:line="360" w:lineRule="auto"/>
        <w:ind w:left="426" w:hanging="426"/>
        <w:jc w:val="both"/>
        <w:rPr>
          <w:rFonts w:eastAsia="Times New Roman" w:cs="Arial"/>
          <w:b/>
          <w:i/>
          <w:sz w:val="20"/>
          <w:szCs w:val="20"/>
          <w:lang w:eastAsia="pl-PL"/>
        </w:rPr>
      </w:pPr>
      <w:r w:rsidRPr="001962C0">
        <w:rPr>
          <w:rFonts w:eastAsia="Times New Roman" w:cs="Arial"/>
          <w:sz w:val="20"/>
          <w:szCs w:val="20"/>
          <w:lang w:eastAsia="pl-PL"/>
        </w:rPr>
        <w:t xml:space="preserve">obowiązek podania przez Panią/Pana danych osobowych bezpośrednio Pani/Pana dotyczących jest wymogiem ustawowym określonym w przepisach ustawy Pzp, związanym z udziałem </w:t>
      </w:r>
      <w:r w:rsidRPr="001962C0">
        <w:rPr>
          <w:rFonts w:eastAsia="Times New Roman" w:cs="Arial"/>
          <w:sz w:val="20"/>
          <w:szCs w:val="20"/>
          <w:lang w:eastAsia="pl-PL"/>
        </w:rPr>
        <w:br/>
        <w:t xml:space="preserve">w postępowaniu o udzielenie zamówienia publicznego; konsekwencje niepodania określonych danych wynikają z ustawy Pzp;  </w:t>
      </w:r>
    </w:p>
    <w:p w:rsidR="007A3E30" w:rsidRPr="001962C0" w:rsidRDefault="007A3E30" w:rsidP="007A3E30">
      <w:pPr>
        <w:pStyle w:val="Akapitzlist"/>
        <w:numPr>
          <w:ilvl w:val="0"/>
          <w:numId w:val="44"/>
        </w:numPr>
        <w:spacing w:after="150" w:line="360" w:lineRule="auto"/>
        <w:ind w:left="426" w:hanging="426"/>
        <w:jc w:val="both"/>
        <w:rPr>
          <w:rFonts w:cs="Arial"/>
          <w:sz w:val="20"/>
          <w:szCs w:val="20"/>
        </w:rPr>
      </w:pPr>
      <w:r w:rsidRPr="001962C0">
        <w:rPr>
          <w:rFonts w:eastAsia="Times New Roman" w:cs="Arial"/>
          <w:sz w:val="20"/>
          <w:szCs w:val="20"/>
          <w:lang w:eastAsia="pl-PL"/>
        </w:rPr>
        <w:t>w odniesieniu do Pani/Pana danych osobowych decyzje nie będą podejmowane w sposób zautomatyzowany, stosowanie do art. 22 RODO;</w:t>
      </w:r>
    </w:p>
    <w:p w:rsidR="007A3E30" w:rsidRPr="001962C0" w:rsidRDefault="007A3E30" w:rsidP="007A3E30">
      <w:pPr>
        <w:pStyle w:val="Akapitzlist"/>
        <w:numPr>
          <w:ilvl w:val="0"/>
          <w:numId w:val="44"/>
        </w:numPr>
        <w:spacing w:after="150" w:line="360" w:lineRule="auto"/>
        <w:ind w:left="426" w:hanging="426"/>
        <w:jc w:val="both"/>
        <w:rPr>
          <w:rFonts w:eastAsia="Times New Roman" w:cs="Arial"/>
          <w:color w:val="00B0F0"/>
          <w:sz w:val="20"/>
          <w:szCs w:val="20"/>
          <w:lang w:eastAsia="pl-PL"/>
        </w:rPr>
      </w:pPr>
      <w:r w:rsidRPr="001962C0">
        <w:rPr>
          <w:rFonts w:eastAsia="Times New Roman" w:cs="Arial"/>
          <w:sz w:val="20"/>
          <w:szCs w:val="20"/>
          <w:lang w:eastAsia="pl-PL"/>
        </w:rPr>
        <w:t>posiada Pani/Pan:</w:t>
      </w:r>
    </w:p>
    <w:p w:rsidR="007A3E30" w:rsidRPr="001962C0" w:rsidRDefault="007A3E30" w:rsidP="007A3E30">
      <w:pPr>
        <w:pStyle w:val="Akapitzlist"/>
        <w:numPr>
          <w:ilvl w:val="0"/>
          <w:numId w:val="45"/>
        </w:numPr>
        <w:spacing w:after="150" w:line="360" w:lineRule="auto"/>
        <w:ind w:left="709" w:hanging="283"/>
        <w:jc w:val="both"/>
        <w:rPr>
          <w:rFonts w:eastAsia="Times New Roman" w:cs="Arial"/>
          <w:color w:val="00B0F0"/>
          <w:sz w:val="20"/>
          <w:szCs w:val="20"/>
          <w:lang w:eastAsia="pl-PL"/>
        </w:rPr>
      </w:pPr>
      <w:r w:rsidRPr="001962C0">
        <w:rPr>
          <w:rFonts w:eastAsia="Times New Roman" w:cs="Arial"/>
          <w:sz w:val="20"/>
          <w:szCs w:val="20"/>
          <w:lang w:eastAsia="pl-PL"/>
        </w:rPr>
        <w:t>na podstawie art. 15 RODO prawo dostępu do danych osobowych Pani/Pana dotyczących;</w:t>
      </w:r>
    </w:p>
    <w:p w:rsidR="007A3E30" w:rsidRPr="001962C0" w:rsidRDefault="007A3E30" w:rsidP="007A3E30">
      <w:pPr>
        <w:pStyle w:val="Akapitzlist"/>
        <w:numPr>
          <w:ilvl w:val="0"/>
          <w:numId w:val="45"/>
        </w:numPr>
        <w:spacing w:after="150" w:line="360" w:lineRule="auto"/>
        <w:ind w:left="709" w:hanging="283"/>
        <w:jc w:val="both"/>
        <w:rPr>
          <w:rFonts w:eastAsia="Times New Roman" w:cs="Arial"/>
          <w:sz w:val="20"/>
          <w:szCs w:val="20"/>
          <w:lang w:eastAsia="pl-PL"/>
        </w:rPr>
      </w:pPr>
      <w:r w:rsidRPr="001962C0">
        <w:rPr>
          <w:rFonts w:eastAsia="Times New Roman" w:cs="Arial"/>
          <w:sz w:val="20"/>
          <w:szCs w:val="20"/>
          <w:lang w:eastAsia="pl-PL"/>
        </w:rPr>
        <w:t>na podstawie art. 16 RODO prawo do sprostowania Pani/Pana danych osobowych;</w:t>
      </w:r>
    </w:p>
    <w:p w:rsidR="007A3E30" w:rsidRPr="001962C0" w:rsidRDefault="007A3E30" w:rsidP="007A3E30">
      <w:pPr>
        <w:pStyle w:val="Akapitzlist"/>
        <w:numPr>
          <w:ilvl w:val="0"/>
          <w:numId w:val="45"/>
        </w:numPr>
        <w:spacing w:after="150" w:line="360" w:lineRule="auto"/>
        <w:ind w:left="709" w:hanging="283"/>
        <w:jc w:val="both"/>
        <w:rPr>
          <w:rFonts w:eastAsia="Times New Roman" w:cs="Arial"/>
          <w:sz w:val="20"/>
          <w:szCs w:val="20"/>
          <w:lang w:eastAsia="pl-PL"/>
        </w:rPr>
      </w:pPr>
      <w:r w:rsidRPr="001962C0">
        <w:rPr>
          <w:rFonts w:eastAsia="Times New Roman" w:cs="Arial"/>
          <w:sz w:val="20"/>
          <w:szCs w:val="20"/>
          <w:lang w:eastAsia="pl-PL"/>
        </w:rPr>
        <w:t xml:space="preserve">na podstawie art. 18 RODO prawo żądania od administratora ograniczenia przetwarzania danych osobowych z zastrzeżeniem przypadków, o których mowa w art. 18 ust. 2 RODO;  </w:t>
      </w:r>
    </w:p>
    <w:p w:rsidR="007A3E30" w:rsidRPr="001962C0" w:rsidRDefault="007A3E30" w:rsidP="007A3E30">
      <w:pPr>
        <w:pStyle w:val="Akapitzlist"/>
        <w:numPr>
          <w:ilvl w:val="0"/>
          <w:numId w:val="45"/>
        </w:numPr>
        <w:spacing w:after="150" w:line="360" w:lineRule="auto"/>
        <w:ind w:left="709" w:hanging="283"/>
        <w:jc w:val="both"/>
        <w:rPr>
          <w:rFonts w:eastAsia="Times New Roman" w:cs="Arial"/>
          <w:i/>
          <w:color w:val="00B0F0"/>
          <w:sz w:val="20"/>
          <w:szCs w:val="20"/>
          <w:lang w:eastAsia="pl-PL"/>
        </w:rPr>
      </w:pPr>
      <w:r w:rsidRPr="001962C0">
        <w:rPr>
          <w:rFonts w:eastAsia="Times New Roman" w:cs="Arial"/>
          <w:sz w:val="20"/>
          <w:szCs w:val="20"/>
          <w:lang w:eastAsia="pl-PL"/>
        </w:rPr>
        <w:t>prawo do wniesienia skargi do Prezesa Urzędu Ochrony Danych Osobowych, gdy uzna Pani/Pan, że przetwarzanie danych osobowych Pani/Pana dotyczących narusza przepisy RODO;</w:t>
      </w:r>
    </w:p>
    <w:p w:rsidR="007A3E30" w:rsidRPr="001962C0" w:rsidRDefault="007A3E30" w:rsidP="007A3E30">
      <w:pPr>
        <w:pStyle w:val="Akapitzlist"/>
        <w:numPr>
          <w:ilvl w:val="0"/>
          <w:numId w:val="44"/>
        </w:numPr>
        <w:spacing w:after="150" w:line="360" w:lineRule="auto"/>
        <w:ind w:left="426" w:hanging="426"/>
        <w:jc w:val="both"/>
        <w:rPr>
          <w:rFonts w:eastAsia="Times New Roman" w:cs="Arial"/>
          <w:i/>
          <w:color w:val="00B0F0"/>
          <w:sz w:val="20"/>
          <w:szCs w:val="20"/>
          <w:lang w:eastAsia="pl-PL"/>
        </w:rPr>
      </w:pPr>
      <w:r w:rsidRPr="001962C0">
        <w:rPr>
          <w:rFonts w:eastAsia="Times New Roman" w:cs="Arial"/>
          <w:sz w:val="20"/>
          <w:szCs w:val="20"/>
          <w:lang w:eastAsia="pl-PL"/>
        </w:rPr>
        <w:t>nie przysługuje Pani/Panu:</w:t>
      </w:r>
    </w:p>
    <w:p w:rsidR="007A3E30" w:rsidRPr="001962C0" w:rsidRDefault="007A3E30" w:rsidP="007A3E30">
      <w:pPr>
        <w:pStyle w:val="Akapitzlist"/>
        <w:numPr>
          <w:ilvl w:val="0"/>
          <w:numId w:val="46"/>
        </w:numPr>
        <w:spacing w:after="150" w:line="360" w:lineRule="auto"/>
        <w:ind w:left="709" w:hanging="283"/>
        <w:jc w:val="both"/>
        <w:rPr>
          <w:rFonts w:eastAsia="Times New Roman" w:cs="Arial"/>
          <w:i/>
          <w:color w:val="00B0F0"/>
          <w:sz w:val="20"/>
          <w:szCs w:val="20"/>
          <w:lang w:eastAsia="pl-PL"/>
        </w:rPr>
      </w:pPr>
      <w:r w:rsidRPr="001962C0">
        <w:rPr>
          <w:rFonts w:eastAsia="Times New Roman" w:cs="Arial"/>
          <w:sz w:val="20"/>
          <w:szCs w:val="20"/>
          <w:lang w:eastAsia="pl-PL"/>
        </w:rPr>
        <w:t>w związku z art. 17 ust. 3 lit. b, d lub e RODO prawo do usunięcia danych osobowych;</w:t>
      </w:r>
    </w:p>
    <w:p w:rsidR="007A3E30" w:rsidRPr="001962C0" w:rsidRDefault="007A3E30" w:rsidP="007A3E30">
      <w:pPr>
        <w:pStyle w:val="Akapitzlist"/>
        <w:numPr>
          <w:ilvl w:val="0"/>
          <w:numId w:val="46"/>
        </w:numPr>
        <w:spacing w:after="150" w:line="360" w:lineRule="auto"/>
        <w:ind w:left="709" w:hanging="283"/>
        <w:jc w:val="both"/>
        <w:rPr>
          <w:rFonts w:eastAsia="Times New Roman" w:cs="Arial"/>
          <w:b/>
          <w:i/>
          <w:sz w:val="20"/>
          <w:szCs w:val="20"/>
          <w:lang w:eastAsia="pl-PL"/>
        </w:rPr>
      </w:pPr>
      <w:r w:rsidRPr="001962C0">
        <w:rPr>
          <w:rFonts w:eastAsia="Times New Roman" w:cs="Arial"/>
          <w:sz w:val="20"/>
          <w:szCs w:val="20"/>
          <w:lang w:eastAsia="pl-PL"/>
        </w:rPr>
        <w:t>prawo do przenoszenia danych osobowych, o którym mowa w art. 20 RODO;</w:t>
      </w:r>
    </w:p>
    <w:p w:rsidR="007A3E30" w:rsidRPr="007A3E30" w:rsidRDefault="007A3E30" w:rsidP="007A3E30">
      <w:pPr>
        <w:pStyle w:val="Akapitzlist"/>
        <w:numPr>
          <w:ilvl w:val="0"/>
          <w:numId w:val="46"/>
        </w:numPr>
        <w:spacing w:after="150" w:line="360" w:lineRule="auto"/>
        <w:ind w:left="709" w:hanging="283"/>
        <w:jc w:val="both"/>
        <w:rPr>
          <w:rFonts w:eastAsia="Times New Roman" w:cs="Arial"/>
          <w:i/>
          <w:sz w:val="20"/>
          <w:szCs w:val="20"/>
          <w:lang w:eastAsia="pl-PL"/>
        </w:rPr>
      </w:pPr>
      <w:r w:rsidRPr="007A3E30">
        <w:rPr>
          <w:rFonts w:eastAsia="Times New Roman" w:cs="Arial"/>
          <w:sz w:val="20"/>
          <w:szCs w:val="20"/>
          <w:lang w:eastAsia="pl-PL"/>
        </w:rPr>
        <w:t xml:space="preserve">na podstawie art. 21 RODO prawo sprzeciwu, wobec przetwarzania danych osobowych, gdyż podstawą prawną przetwarzania Pani/Pana danych osobowych jest art. 6 ust. 1 lit. c RODO. </w:t>
      </w:r>
    </w:p>
    <w:p w:rsidR="00516F9D" w:rsidRPr="007A3E30" w:rsidRDefault="00516F9D" w:rsidP="00516F9D">
      <w:pPr>
        <w:spacing w:before="240"/>
      </w:pPr>
    </w:p>
    <w:sectPr w:rsidR="00516F9D" w:rsidRPr="007A3E30" w:rsidSect="007664B2">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E8B" w:rsidRDefault="00C85E8B" w:rsidP="00006ED4">
      <w:pPr>
        <w:spacing w:after="0" w:line="240" w:lineRule="auto"/>
      </w:pPr>
      <w:r>
        <w:separator/>
      </w:r>
    </w:p>
  </w:endnote>
  <w:endnote w:type="continuationSeparator" w:id="0">
    <w:p w:rsidR="00C85E8B" w:rsidRDefault="00C85E8B" w:rsidP="0000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E8B" w:rsidRDefault="00C85E8B" w:rsidP="00006ED4">
      <w:pPr>
        <w:spacing w:after="0" w:line="240" w:lineRule="auto"/>
      </w:pPr>
      <w:r>
        <w:separator/>
      </w:r>
    </w:p>
  </w:footnote>
  <w:footnote w:type="continuationSeparator" w:id="0">
    <w:p w:rsidR="00C85E8B" w:rsidRDefault="00C85E8B" w:rsidP="00006E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2CF9"/>
    <w:multiLevelType w:val="hybridMultilevel"/>
    <w:tmpl w:val="7D86DC70"/>
    <w:lvl w:ilvl="0" w:tplc="0A9201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437541"/>
    <w:multiLevelType w:val="hybridMultilevel"/>
    <w:tmpl w:val="A90A87A4"/>
    <w:lvl w:ilvl="0" w:tplc="B02060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56F3069"/>
    <w:multiLevelType w:val="hybridMultilevel"/>
    <w:tmpl w:val="2B942B14"/>
    <w:lvl w:ilvl="0" w:tplc="17E8816A">
      <w:start w:val="1"/>
      <w:numFmt w:val="decimal"/>
      <w:lvlText w:val="%1."/>
      <w:lvlJc w:val="left"/>
      <w:pPr>
        <w:ind w:left="644" w:hanging="360"/>
      </w:pPr>
      <w:rPr>
        <w:rFonts w:hint="default"/>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6CC6377"/>
    <w:multiLevelType w:val="hybridMultilevel"/>
    <w:tmpl w:val="3920D37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EE4D33"/>
    <w:multiLevelType w:val="hybridMultilevel"/>
    <w:tmpl w:val="F6E447D6"/>
    <w:lvl w:ilvl="0" w:tplc="A88CA3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C29220C"/>
    <w:multiLevelType w:val="hybridMultilevel"/>
    <w:tmpl w:val="A5065082"/>
    <w:lvl w:ilvl="0" w:tplc="0632EBC4">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434EB6"/>
    <w:multiLevelType w:val="hybridMultilevel"/>
    <w:tmpl w:val="0316B0A6"/>
    <w:lvl w:ilvl="0" w:tplc="98E40362">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166D0A62"/>
    <w:multiLevelType w:val="hybridMultilevel"/>
    <w:tmpl w:val="F79EF3F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E86A8F"/>
    <w:multiLevelType w:val="hybridMultilevel"/>
    <w:tmpl w:val="2A6E3A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3C7E0E"/>
    <w:multiLevelType w:val="hybridMultilevel"/>
    <w:tmpl w:val="482AF5AC"/>
    <w:lvl w:ilvl="0" w:tplc="04150013">
      <w:start w:val="1"/>
      <w:numFmt w:val="upp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7DC0CE8"/>
    <w:multiLevelType w:val="hybridMultilevel"/>
    <w:tmpl w:val="547CB2A6"/>
    <w:lvl w:ilvl="0" w:tplc="BDB088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DB193D"/>
    <w:multiLevelType w:val="hybridMultilevel"/>
    <w:tmpl w:val="FE467364"/>
    <w:lvl w:ilvl="0" w:tplc="47DAFADA">
      <w:start w:val="1"/>
      <w:numFmt w:val="upperRoman"/>
      <w:lvlText w:val="%1."/>
      <w:lvlJc w:val="right"/>
      <w:pPr>
        <w:ind w:left="360" w:hanging="360"/>
      </w:pPr>
      <w:rPr>
        <w:rFonts w:hint="default"/>
        <w:b/>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A530F09"/>
    <w:multiLevelType w:val="hybridMultilevel"/>
    <w:tmpl w:val="17183AA0"/>
    <w:lvl w:ilvl="0" w:tplc="B6428EFE">
      <w:start w:val="1"/>
      <w:numFmt w:val="lowerLetter"/>
      <w:lvlText w:val="%1)"/>
      <w:lvlJc w:val="left"/>
      <w:pPr>
        <w:ind w:left="1004" w:hanging="360"/>
      </w:pPr>
      <w:rPr>
        <w:rFonts w:hint="default"/>
        <w:color w:val="000000" w:themeColor="text1"/>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4" w15:restartNumberingAfterBreak="0">
    <w:nsid w:val="1AAA113B"/>
    <w:multiLevelType w:val="hybridMultilevel"/>
    <w:tmpl w:val="02EC902C"/>
    <w:lvl w:ilvl="0" w:tplc="8996DAD0">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CB3308E"/>
    <w:multiLevelType w:val="hybridMultilevel"/>
    <w:tmpl w:val="F8F8C33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355CAC"/>
    <w:multiLevelType w:val="hybridMultilevel"/>
    <w:tmpl w:val="7D129488"/>
    <w:lvl w:ilvl="0" w:tplc="F1306A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56B2B4D"/>
    <w:multiLevelType w:val="hybridMultilevel"/>
    <w:tmpl w:val="3392AF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DF15DB"/>
    <w:multiLevelType w:val="hybridMultilevel"/>
    <w:tmpl w:val="8370CDBA"/>
    <w:lvl w:ilvl="0" w:tplc="D7406614">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272866E3"/>
    <w:multiLevelType w:val="hybridMultilevel"/>
    <w:tmpl w:val="327AE842"/>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8FF7A13"/>
    <w:multiLevelType w:val="hybridMultilevel"/>
    <w:tmpl w:val="E01C577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3" w15:restartNumberingAfterBreak="0">
    <w:nsid w:val="36D71910"/>
    <w:multiLevelType w:val="hybridMultilevel"/>
    <w:tmpl w:val="B58C4D7E"/>
    <w:lvl w:ilvl="0" w:tplc="915024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8206AF3"/>
    <w:multiLevelType w:val="hybridMultilevel"/>
    <w:tmpl w:val="1CF65C76"/>
    <w:lvl w:ilvl="0" w:tplc="A81015D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9060A5"/>
    <w:multiLevelType w:val="hybridMultilevel"/>
    <w:tmpl w:val="74988C4E"/>
    <w:lvl w:ilvl="0" w:tplc="1A7C7D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B986657"/>
    <w:multiLevelType w:val="hybridMultilevel"/>
    <w:tmpl w:val="1988EBA4"/>
    <w:lvl w:ilvl="0" w:tplc="21202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080C5D"/>
    <w:multiLevelType w:val="hybridMultilevel"/>
    <w:tmpl w:val="2EF01C12"/>
    <w:lvl w:ilvl="0" w:tplc="3CBEB3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9F45F4"/>
    <w:multiLevelType w:val="hybridMultilevel"/>
    <w:tmpl w:val="F8EE8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0A7011E"/>
    <w:multiLevelType w:val="hybridMultilevel"/>
    <w:tmpl w:val="047C867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475705A"/>
    <w:multiLevelType w:val="hybridMultilevel"/>
    <w:tmpl w:val="AEC2CC30"/>
    <w:lvl w:ilvl="0" w:tplc="F94A25D4">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447C17AB"/>
    <w:multiLevelType w:val="hybridMultilevel"/>
    <w:tmpl w:val="EA6E41E2"/>
    <w:lvl w:ilvl="0" w:tplc="1AE4ED5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4B16405D"/>
    <w:multiLevelType w:val="hybridMultilevel"/>
    <w:tmpl w:val="CBE00E12"/>
    <w:lvl w:ilvl="0" w:tplc="EF86773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157314B"/>
    <w:multiLevelType w:val="hybridMultilevel"/>
    <w:tmpl w:val="0E46DD06"/>
    <w:lvl w:ilvl="0" w:tplc="D8BE764E">
      <w:start w:val="1"/>
      <w:numFmt w:val="decimal"/>
      <w:lvlText w:val="%1."/>
      <w:lvlJc w:val="left"/>
      <w:pPr>
        <w:ind w:left="720" w:hanging="360"/>
      </w:pPr>
      <w:rPr>
        <w:rFonts w:hint="default"/>
        <w:b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5852033"/>
    <w:multiLevelType w:val="hybridMultilevel"/>
    <w:tmpl w:val="E49020CA"/>
    <w:lvl w:ilvl="0" w:tplc="612E96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6097074"/>
    <w:multiLevelType w:val="hybridMultilevel"/>
    <w:tmpl w:val="BF7A1F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8435730"/>
    <w:multiLevelType w:val="hybridMultilevel"/>
    <w:tmpl w:val="827EAD94"/>
    <w:lvl w:ilvl="0" w:tplc="AFEC7742">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84F1E50"/>
    <w:multiLevelType w:val="hybridMultilevel"/>
    <w:tmpl w:val="26F60C12"/>
    <w:lvl w:ilvl="0" w:tplc="966C4144">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5976447A"/>
    <w:multiLevelType w:val="hybridMultilevel"/>
    <w:tmpl w:val="BA700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4CB7AF2"/>
    <w:multiLevelType w:val="hybridMultilevel"/>
    <w:tmpl w:val="6FFEC58E"/>
    <w:lvl w:ilvl="0" w:tplc="5824DC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A127D89"/>
    <w:multiLevelType w:val="hybridMultilevel"/>
    <w:tmpl w:val="AE1045F0"/>
    <w:lvl w:ilvl="0" w:tplc="A39AD45E">
      <w:start w:val="1"/>
      <w:numFmt w:val="upp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71603997"/>
    <w:multiLevelType w:val="hybridMultilevel"/>
    <w:tmpl w:val="76AACDB0"/>
    <w:lvl w:ilvl="0" w:tplc="33DE517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792C6B4B"/>
    <w:multiLevelType w:val="hybridMultilevel"/>
    <w:tmpl w:val="D6BC99D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E04638"/>
    <w:multiLevelType w:val="hybridMultilevel"/>
    <w:tmpl w:val="083C29F6"/>
    <w:lvl w:ilvl="0" w:tplc="04150013">
      <w:start w:val="1"/>
      <w:numFmt w:val="upp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F135966"/>
    <w:multiLevelType w:val="hybridMultilevel"/>
    <w:tmpl w:val="DFE019E6"/>
    <w:lvl w:ilvl="0" w:tplc="3EFEE16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1"/>
  </w:num>
  <w:num w:numId="2">
    <w:abstractNumId w:val="35"/>
  </w:num>
  <w:num w:numId="3">
    <w:abstractNumId w:val="43"/>
  </w:num>
  <w:num w:numId="4">
    <w:abstractNumId w:val="29"/>
  </w:num>
  <w:num w:numId="5">
    <w:abstractNumId w:val="9"/>
  </w:num>
  <w:num w:numId="6">
    <w:abstractNumId w:val="21"/>
  </w:num>
  <w:num w:numId="7">
    <w:abstractNumId w:val="3"/>
  </w:num>
  <w:num w:numId="8">
    <w:abstractNumId w:val="7"/>
  </w:num>
  <w:num w:numId="9">
    <w:abstractNumId w:val="15"/>
  </w:num>
  <w:num w:numId="10">
    <w:abstractNumId w:val="42"/>
  </w:num>
  <w:num w:numId="11">
    <w:abstractNumId w:val="12"/>
  </w:num>
  <w:num w:numId="12">
    <w:abstractNumId w:val="41"/>
  </w:num>
  <w:num w:numId="13">
    <w:abstractNumId w:val="38"/>
  </w:num>
  <w:num w:numId="14">
    <w:abstractNumId w:val="27"/>
  </w:num>
  <w:num w:numId="15">
    <w:abstractNumId w:val="23"/>
  </w:num>
  <w:num w:numId="16">
    <w:abstractNumId w:val="1"/>
  </w:num>
  <w:num w:numId="17">
    <w:abstractNumId w:val="44"/>
  </w:num>
  <w:num w:numId="18">
    <w:abstractNumId w:val="2"/>
  </w:num>
  <w:num w:numId="19">
    <w:abstractNumId w:val="18"/>
  </w:num>
  <w:num w:numId="20">
    <w:abstractNumId w:val="31"/>
  </w:num>
  <w:num w:numId="21">
    <w:abstractNumId w:val="6"/>
  </w:num>
  <w:num w:numId="22">
    <w:abstractNumId w:val="0"/>
  </w:num>
  <w:num w:numId="23">
    <w:abstractNumId w:val="10"/>
  </w:num>
  <w:num w:numId="24">
    <w:abstractNumId w:val="40"/>
  </w:num>
  <w:num w:numId="25">
    <w:abstractNumId w:val="25"/>
  </w:num>
  <w:num w:numId="26">
    <w:abstractNumId w:val="26"/>
  </w:num>
  <w:num w:numId="27">
    <w:abstractNumId w:val="4"/>
  </w:num>
  <w:num w:numId="28">
    <w:abstractNumId w:val="39"/>
  </w:num>
  <w:num w:numId="29">
    <w:abstractNumId w:val="24"/>
  </w:num>
  <w:num w:numId="30">
    <w:abstractNumId w:val="45"/>
  </w:num>
  <w:num w:numId="31">
    <w:abstractNumId w:val="34"/>
  </w:num>
  <w:num w:numId="32">
    <w:abstractNumId w:val="37"/>
  </w:num>
  <w:num w:numId="33">
    <w:abstractNumId w:val="20"/>
  </w:num>
  <w:num w:numId="34">
    <w:abstractNumId w:val="5"/>
  </w:num>
  <w:num w:numId="35">
    <w:abstractNumId w:val="36"/>
  </w:num>
  <w:num w:numId="36">
    <w:abstractNumId w:val="14"/>
  </w:num>
  <w:num w:numId="37">
    <w:abstractNumId w:val="30"/>
  </w:num>
  <w:num w:numId="38">
    <w:abstractNumId w:val="16"/>
  </w:num>
  <w:num w:numId="39">
    <w:abstractNumId w:val="28"/>
  </w:num>
  <w:num w:numId="40">
    <w:abstractNumId w:val="8"/>
  </w:num>
  <w:num w:numId="41">
    <w:abstractNumId w:val="33"/>
  </w:num>
  <w:num w:numId="42">
    <w:abstractNumId w:val="17"/>
  </w:num>
  <w:num w:numId="43">
    <w:abstractNumId w:val="32"/>
  </w:num>
  <w:num w:numId="44">
    <w:abstractNumId w:val="19"/>
  </w:num>
  <w:num w:numId="45">
    <w:abstractNumId w:val="1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C1F"/>
    <w:rsid w:val="00006ED4"/>
    <w:rsid w:val="000B377E"/>
    <w:rsid w:val="000D2D4D"/>
    <w:rsid w:val="0010020E"/>
    <w:rsid w:val="001030C4"/>
    <w:rsid w:val="00104B31"/>
    <w:rsid w:val="00114830"/>
    <w:rsid w:val="00154130"/>
    <w:rsid w:val="00165D8F"/>
    <w:rsid w:val="001B6BC7"/>
    <w:rsid w:val="00211BFE"/>
    <w:rsid w:val="00251C1F"/>
    <w:rsid w:val="002933E7"/>
    <w:rsid w:val="002B78D7"/>
    <w:rsid w:val="002E78BC"/>
    <w:rsid w:val="002F7E38"/>
    <w:rsid w:val="0037603B"/>
    <w:rsid w:val="003E173C"/>
    <w:rsid w:val="003F1C5A"/>
    <w:rsid w:val="003F1E4D"/>
    <w:rsid w:val="003F2EC0"/>
    <w:rsid w:val="003F5199"/>
    <w:rsid w:val="0041577E"/>
    <w:rsid w:val="00445FB0"/>
    <w:rsid w:val="0048375C"/>
    <w:rsid w:val="004861E6"/>
    <w:rsid w:val="00487F89"/>
    <w:rsid w:val="004C476C"/>
    <w:rsid w:val="004D3419"/>
    <w:rsid w:val="00516F9D"/>
    <w:rsid w:val="00521655"/>
    <w:rsid w:val="0056219C"/>
    <w:rsid w:val="0062184D"/>
    <w:rsid w:val="00674684"/>
    <w:rsid w:val="006747C6"/>
    <w:rsid w:val="00680EC4"/>
    <w:rsid w:val="00682685"/>
    <w:rsid w:val="006E28C4"/>
    <w:rsid w:val="006E4561"/>
    <w:rsid w:val="00720CD4"/>
    <w:rsid w:val="007339FA"/>
    <w:rsid w:val="00734455"/>
    <w:rsid w:val="0075368F"/>
    <w:rsid w:val="00755F37"/>
    <w:rsid w:val="007664B2"/>
    <w:rsid w:val="00792DC9"/>
    <w:rsid w:val="007A3E30"/>
    <w:rsid w:val="00814C6B"/>
    <w:rsid w:val="008436B7"/>
    <w:rsid w:val="008635F9"/>
    <w:rsid w:val="00924E01"/>
    <w:rsid w:val="00947CA8"/>
    <w:rsid w:val="00950090"/>
    <w:rsid w:val="009B4E35"/>
    <w:rsid w:val="009C059A"/>
    <w:rsid w:val="00A33DB5"/>
    <w:rsid w:val="00A66528"/>
    <w:rsid w:val="00A939DB"/>
    <w:rsid w:val="00AD3EC3"/>
    <w:rsid w:val="00B55668"/>
    <w:rsid w:val="00B57470"/>
    <w:rsid w:val="00B753D0"/>
    <w:rsid w:val="00B80D91"/>
    <w:rsid w:val="00BE32D4"/>
    <w:rsid w:val="00C00F05"/>
    <w:rsid w:val="00C24058"/>
    <w:rsid w:val="00C8519D"/>
    <w:rsid w:val="00C85E8B"/>
    <w:rsid w:val="00CB2328"/>
    <w:rsid w:val="00CB721D"/>
    <w:rsid w:val="00CE3C70"/>
    <w:rsid w:val="00D00CEC"/>
    <w:rsid w:val="00D03E62"/>
    <w:rsid w:val="00D31C06"/>
    <w:rsid w:val="00D47ABE"/>
    <w:rsid w:val="00D50735"/>
    <w:rsid w:val="00D65A43"/>
    <w:rsid w:val="00D84CA0"/>
    <w:rsid w:val="00DA3300"/>
    <w:rsid w:val="00DB7566"/>
    <w:rsid w:val="00DD7B31"/>
    <w:rsid w:val="00E209BC"/>
    <w:rsid w:val="00E66360"/>
    <w:rsid w:val="00E76886"/>
    <w:rsid w:val="00E81E4A"/>
    <w:rsid w:val="00E917A4"/>
    <w:rsid w:val="00EA5A59"/>
    <w:rsid w:val="00EB5531"/>
    <w:rsid w:val="00F03FDC"/>
    <w:rsid w:val="00F4297C"/>
    <w:rsid w:val="00F4639F"/>
    <w:rsid w:val="00F630DC"/>
    <w:rsid w:val="00F7196E"/>
    <w:rsid w:val="00FA5E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DB8BA5-7E20-48AD-B6DC-AC5448F72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1C1F"/>
    <w:pPr>
      <w:ind w:left="720"/>
      <w:contextualSpacing/>
    </w:pPr>
  </w:style>
  <w:style w:type="character" w:styleId="Odwoaniedokomentarza">
    <w:name w:val="annotation reference"/>
    <w:basedOn w:val="Domylnaczcionkaakapitu"/>
    <w:uiPriority w:val="99"/>
    <w:semiHidden/>
    <w:unhideWhenUsed/>
    <w:rsid w:val="0056219C"/>
    <w:rPr>
      <w:sz w:val="16"/>
      <w:szCs w:val="16"/>
    </w:rPr>
  </w:style>
  <w:style w:type="paragraph" w:styleId="Tekstkomentarza">
    <w:name w:val="annotation text"/>
    <w:basedOn w:val="Normalny"/>
    <w:link w:val="TekstkomentarzaZnak"/>
    <w:uiPriority w:val="99"/>
    <w:semiHidden/>
    <w:unhideWhenUsed/>
    <w:rsid w:val="0056219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6219C"/>
    <w:rPr>
      <w:sz w:val="20"/>
      <w:szCs w:val="20"/>
    </w:rPr>
  </w:style>
  <w:style w:type="paragraph" w:styleId="Tematkomentarza">
    <w:name w:val="annotation subject"/>
    <w:basedOn w:val="Tekstkomentarza"/>
    <w:next w:val="Tekstkomentarza"/>
    <w:link w:val="TematkomentarzaZnak"/>
    <w:uiPriority w:val="99"/>
    <w:semiHidden/>
    <w:unhideWhenUsed/>
    <w:rsid w:val="0056219C"/>
    <w:rPr>
      <w:b/>
      <w:bCs/>
    </w:rPr>
  </w:style>
  <w:style w:type="character" w:customStyle="1" w:styleId="TematkomentarzaZnak">
    <w:name w:val="Temat komentarza Znak"/>
    <w:basedOn w:val="TekstkomentarzaZnak"/>
    <w:link w:val="Tematkomentarza"/>
    <w:uiPriority w:val="99"/>
    <w:semiHidden/>
    <w:rsid w:val="0056219C"/>
    <w:rPr>
      <w:b/>
      <w:bCs/>
      <w:sz w:val="20"/>
      <w:szCs w:val="20"/>
    </w:rPr>
  </w:style>
  <w:style w:type="paragraph" w:styleId="Tekstdymka">
    <w:name w:val="Balloon Text"/>
    <w:basedOn w:val="Normalny"/>
    <w:link w:val="TekstdymkaZnak"/>
    <w:uiPriority w:val="99"/>
    <w:semiHidden/>
    <w:unhideWhenUsed/>
    <w:rsid w:val="005621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6219C"/>
    <w:rPr>
      <w:rFonts w:ascii="Segoe UI" w:hAnsi="Segoe UI" w:cs="Segoe UI"/>
      <w:sz w:val="18"/>
      <w:szCs w:val="18"/>
    </w:rPr>
  </w:style>
  <w:style w:type="character" w:styleId="Hipercze">
    <w:name w:val="Hyperlink"/>
    <w:basedOn w:val="Domylnaczcionkaakapitu"/>
    <w:uiPriority w:val="99"/>
    <w:unhideWhenUsed/>
    <w:rsid w:val="00114830"/>
    <w:rPr>
      <w:color w:val="0563C1" w:themeColor="hyperlink"/>
      <w:u w:val="single"/>
    </w:rPr>
  </w:style>
  <w:style w:type="table" w:styleId="Tabela-Siatka">
    <w:name w:val="Table Grid"/>
    <w:basedOn w:val="Standardowy"/>
    <w:uiPriority w:val="39"/>
    <w:rsid w:val="00F71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006ED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06ED4"/>
    <w:rPr>
      <w:sz w:val="20"/>
      <w:szCs w:val="20"/>
    </w:rPr>
  </w:style>
  <w:style w:type="character" w:styleId="Odwoanieprzypisukocowego">
    <w:name w:val="endnote reference"/>
    <w:basedOn w:val="Domylnaczcionkaakapitu"/>
    <w:uiPriority w:val="99"/>
    <w:semiHidden/>
    <w:unhideWhenUsed/>
    <w:rsid w:val="00006ED4"/>
    <w:rPr>
      <w:vertAlign w:val="superscript"/>
    </w:rPr>
  </w:style>
  <w:style w:type="paragraph" w:customStyle="1" w:styleId="Style6">
    <w:name w:val="Style6"/>
    <w:rsid w:val="007A3E30"/>
    <w:pPr>
      <w:widowControl w:val="0"/>
      <w:pBdr>
        <w:top w:val="nil"/>
        <w:left w:val="nil"/>
        <w:bottom w:val="nil"/>
        <w:right w:val="nil"/>
        <w:between w:val="nil"/>
        <w:bar w:val="nil"/>
      </w:pBdr>
      <w:spacing w:after="0" w:line="514" w:lineRule="exact"/>
    </w:pPr>
    <w:rPr>
      <w:rFonts w:ascii="Times New Roman" w:eastAsia="Arial Unicode MS" w:hAnsi="Times New Roman" w:cs="Arial Unicode MS"/>
      <w:color w:val="000000"/>
      <w:sz w:val="24"/>
      <w:szCs w:val="24"/>
      <w:u w:color="000000"/>
      <w:bdr w:val="nil"/>
      <w:lang w:eastAsia="pl-PL"/>
    </w:rPr>
  </w:style>
  <w:style w:type="paragraph" w:styleId="NormalnyWeb">
    <w:name w:val="Normal (Web)"/>
    <w:basedOn w:val="Normalny"/>
    <w:uiPriority w:val="99"/>
    <w:unhideWhenUsed/>
    <w:rsid w:val="00B80D91"/>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krzynowlogamal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do@idoconsulting.pl" TargetMode="External"/><Relationship Id="rId5" Type="http://schemas.openxmlformats.org/officeDocument/2006/relationships/footnotes" Target="footnotes.xml"/><Relationship Id="rId10" Type="http://schemas.openxmlformats.org/officeDocument/2006/relationships/hyperlink" Target="http://www.krzynowlogamala.pl/" TargetMode="External"/><Relationship Id="rId4" Type="http://schemas.openxmlformats.org/officeDocument/2006/relationships/webSettings" Target="webSettings.xml"/><Relationship Id="rId9" Type="http://schemas.openxmlformats.org/officeDocument/2006/relationships/hyperlink" Target="mailto:zamowienia@krzynowlogamal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14</Pages>
  <Words>6007</Words>
  <Characters>36048</Characters>
  <Application>Microsoft Office Word</Application>
  <DocSecurity>0</DocSecurity>
  <Lines>300</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Więcek</dc:creator>
  <cp:keywords/>
  <dc:description/>
  <cp:lastModifiedBy>Paweł Mostowy</cp:lastModifiedBy>
  <cp:revision>15</cp:revision>
  <dcterms:created xsi:type="dcterms:W3CDTF">2019-10-17T11:50:00Z</dcterms:created>
  <dcterms:modified xsi:type="dcterms:W3CDTF">2019-11-14T12:21:00Z</dcterms:modified>
</cp:coreProperties>
</file>