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845" w:rsidRDefault="00BA176E" w:rsidP="004C1845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Uchwała Nr </w:t>
      </w:r>
      <w:r w:rsidR="00CA3F84">
        <w:rPr>
          <w:b/>
          <w:bCs/>
        </w:rPr>
        <w:t>XV/59</w:t>
      </w:r>
      <w:r w:rsidR="000E5E0D">
        <w:rPr>
          <w:b/>
          <w:bCs/>
        </w:rPr>
        <w:t>/2019</w:t>
      </w:r>
    </w:p>
    <w:p w:rsidR="004C1845" w:rsidRDefault="004C1845" w:rsidP="004C1845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Rady Gminy w Krzynowłodze Małej</w:t>
      </w:r>
    </w:p>
    <w:p w:rsidR="004C1845" w:rsidRDefault="00CA3F84" w:rsidP="004C1845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za dnia 25</w:t>
      </w:r>
      <w:r w:rsidR="000E5E0D">
        <w:rPr>
          <w:b/>
          <w:bCs/>
        </w:rPr>
        <w:t xml:space="preserve"> października 2019</w:t>
      </w:r>
    </w:p>
    <w:p w:rsidR="004C1845" w:rsidRDefault="004C1845" w:rsidP="004C1845">
      <w:pPr>
        <w:pStyle w:val="Standard"/>
        <w:spacing w:line="360" w:lineRule="auto"/>
      </w:pPr>
    </w:p>
    <w:p w:rsidR="004C1845" w:rsidRDefault="004C1845" w:rsidP="004C1845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w sprawie wyboru ławnika do Sądu </w:t>
      </w:r>
      <w:r w:rsidR="009D0401">
        <w:rPr>
          <w:b/>
          <w:bCs/>
        </w:rPr>
        <w:t>Okręgowego w Ostrołęce</w:t>
      </w:r>
    </w:p>
    <w:p w:rsidR="004C1845" w:rsidRDefault="004C1845" w:rsidP="004C1845">
      <w:pPr>
        <w:pStyle w:val="Standard"/>
        <w:spacing w:line="360" w:lineRule="auto"/>
      </w:pPr>
    </w:p>
    <w:p w:rsidR="004C1845" w:rsidRDefault="004C1845" w:rsidP="004C1845">
      <w:pPr>
        <w:pStyle w:val="Standard"/>
        <w:spacing w:line="360" w:lineRule="auto"/>
      </w:pPr>
    </w:p>
    <w:p w:rsidR="004C1845" w:rsidRDefault="004C1845" w:rsidP="007A348B">
      <w:pPr>
        <w:pStyle w:val="Standard"/>
        <w:spacing w:line="360" w:lineRule="auto"/>
        <w:jc w:val="both"/>
      </w:pPr>
      <w:r>
        <w:t>Na podstawie</w:t>
      </w:r>
      <w:r w:rsidR="007A348B">
        <w:t xml:space="preserve"> art. 18 ust. 2 pkt 15 ustawy z dnia 8 marca 1990 r. o samorządzie gminnym (Dz.U. z 2019 poz. 506,1309,1696) oraz</w:t>
      </w:r>
      <w:r>
        <w:t xml:space="preserve"> art.160 § 1 ustawy z dnia 27 lipca 2001 r. Prawo o ustroju sądów powszechnych  (</w:t>
      </w:r>
      <w:r w:rsidR="003A6580">
        <w:t>Dz. U. z 2019 r. poz. 52, 60, 125</w:t>
      </w:r>
      <w:r>
        <w:t>) Rada Gminy</w:t>
      </w:r>
      <w:r w:rsidR="00E774E9">
        <w:t xml:space="preserve"> w Krzynowłodze Małej </w:t>
      </w:r>
      <w:r>
        <w:t xml:space="preserve"> uchwala, co następuje:</w:t>
      </w:r>
    </w:p>
    <w:p w:rsidR="004C1845" w:rsidRDefault="004C1845" w:rsidP="004C1845">
      <w:pPr>
        <w:pStyle w:val="Standard"/>
        <w:spacing w:line="360" w:lineRule="auto"/>
      </w:pPr>
    </w:p>
    <w:p w:rsidR="004C1845" w:rsidRDefault="004C1845" w:rsidP="004C1845">
      <w:pPr>
        <w:pStyle w:val="Standard"/>
        <w:spacing w:line="360" w:lineRule="auto"/>
      </w:pPr>
    </w:p>
    <w:p w:rsidR="004C1845" w:rsidRDefault="004C1845" w:rsidP="004C1845">
      <w:pPr>
        <w:pStyle w:val="Standard"/>
        <w:spacing w:line="360" w:lineRule="auto"/>
        <w:jc w:val="center"/>
      </w:pPr>
      <w:r>
        <w:t>§ 1</w:t>
      </w:r>
    </w:p>
    <w:p w:rsidR="004C1845" w:rsidRDefault="004C1845" w:rsidP="004C1845">
      <w:pPr>
        <w:pStyle w:val="Standard"/>
        <w:spacing w:line="360" w:lineRule="auto"/>
      </w:pPr>
    </w:p>
    <w:p w:rsidR="004C1845" w:rsidRDefault="00A46098" w:rsidP="004C1845">
      <w:pPr>
        <w:pStyle w:val="Standard"/>
        <w:spacing w:line="360" w:lineRule="auto"/>
      </w:pPr>
      <w:r>
        <w:t>Stwierdza się, że w</w:t>
      </w:r>
      <w:r w:rsidR="004C1845">
        <w:t xml:space="preserve"> wyniku tajnego głosowania </w:t>
      </w:r>
      <w:r>
        <w:t xml:space="preserve">na ławnika na kadencję 2020-2023 </w:t>
      </w:r>
      <w:r w:rsidR="004C1845">
        <w:t>wybrano następującą osobę:</w:t>
      </w:r>
    </w:p>
    <w:p w:rsidR="004C1845" w:rsidRPr="00BA176E" w:rsidRDefault="00CA3F84" w:rsidP="00BA176E">
      <w:pPr>
        <w:pStyle w:val="Standard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 xml:space="preserve">Anna Leśnik </w:t>
      </w:r>
    </w:p>
    <w:p w:rsidR="004C1845" w:rsidRDefault="004C1845" w:rsidP="004C1845">
      <w:pPr>
        <w:pStyle w:val="Standard"/>
        <w:spacing w:line="360" w:lineRule="auto"/>
      </w:pPr>
      <w:r>
        <w:t xml:space="preserve">         do Sądu  </w:t>
      </w:r>
      <w:r w:rsidR="001E67DC">
        <w:t xml:space="preserve">Okręgowego w Ostrołęce </w:t>
      </w:r>
    </w:p>
    <w:p w:rsidR="004C1845" w:rsidRDefault="004C1845" w:rsidP="004C1845">
      <w:pPr>
        <w:pStyle w:val="Standard"/>
        <w:spacing w:line="360" w:lineRule="auto"/>
      </w:pPr>
      <w:r>
        <w:t xml:space="preserve">         </w:t>
      </w:r>
      <w:r w:rsidR="00AA67CB">
        <w:t>w Wydziale</w:t>
      </w:r>
      <w:r>
        <w:t xml:space="preserve"> </w:t>
      </w:r>
      <w:r w:rsidR="001E67DC">
        <w:t>Cywilny</w:t>
      </w:r>
      <w:r w:rsidR="00AA67CB">
        <w:t>m</w:t>
      </w:r>
      <w:r w:rsidR="001E67DC">
        <w:t xml:space="preserve"> </w:t>
      </w:r>
      <w:r w:rsidR="00AA67CB">
        <w:t>i</w:t>
      </w:r>
      <w:r w:rsidR="001E67DC">
        <w:t xml:space="preserve"> w Wydziale Karnym.</w:t>
      </w:r>
    </w:p>
    <w:p w:rsidR="004C1845" w:rsidRDefault="004C1845" w:rsidP="004C1845">
      <w:pPr>
        <w:pStyle w:val="Standard"/>
        <w:spacing w:line="360" w:lineRule="auto"/>
        <w:jc w:val="center"/>
      </w:pPr>
      <w:r>
        <w:t>§ 2</w:t>
      </w:r>
    </w:p>
    <w:p w:rsidR="004C1845" w:rsidRDefault="004C1845" w:rsidP="004C1845">
      <w:pPr>
        <w:pStyle w:val="Standard"/>
        <w:spacing w:line="360" w:lineRule="auto"/>
      </w:pPr>
    </w:p>
    <w:p w:rsidR="004C1845" w:rsidRDefault="004C1845" w:rsidP="004C1845">
      <w:pPr>
        <w:pStyle w:val="Standard"/>
        <w:spacing w:line="360" w:lineRule="auto"/>
      </w:pPr>
      <w:r>
        <w:t>Wykonanie uchwały powierza się Wójtowi Gminy.</w:t>
      </w:r>
    </w:p>
    <w:p w:rsidR="004C1845" w:rsidRDefault="004C1845" w:rsidP="004C1845">
      <w:pPr>
        <w:pStyle w:val="Standard"/>
        <w:spacing w:line="360" w:lineRule="auto"/>
      </w:pPr>
    </w:p>
    <w:p w:rsidR="004C1845" w:rsidRDefault="004C1845" w:rsidP="004C1845">
      <w:pPr>
        <w:pStyle w:val="Standard"/>
        <w:spacing w:line="360" w:lineRule="auto"/>
      </w:pPr>
    </w:p>
    <w:p w:rsidR="004C1845" w:rsidRDefault="004C1845" w:rsidP="004C1845">
      <w:pPr>
        <w:pStyle w:val="Standard"/>
        <w:spacing w:line="360" w:lineRule="auto"/>
        <w:jc w:val="center"/>
      </w:pPr>
      <w:r>
        <w:t>§ 3</w:t>
      </w:r>
    </w:p>
    <w:p w:rsidR="004C1845" w:rsidRDefault="004C1845" w:rsidP="004C1845">
      <w:pPr>
        <w:pStyle w:val="Standard"/>
        <w:spacing w:line="360" w:lineRule="auto"/>
      </w:pPr>
    </w:p>
    <w:p w:rsidR="004C1845" w:rsidRDefault="004C1845" w:rsidP="004C1845">
      <w:pPr>
        <w:pStyle w:val="Standard"/>
        <w:spacing w:line="360" w:lineRule="auto"/>
      </w:pPr>
      <w:r>
        <w:t>Uchwała wchodzi w życie z dniem podjęcia.</w:t>
      </w:r>
    </w:p>
    <w:p w:rsidR="004C1845" w:rsidRDefault="004C1845" w:rsidP="004C1845">
      <w:pPr>
        <w:pStyle w:val="Standard"/>
        <w:spacing w:line="360" w:lineRule="auto"/>
      </w:pPr>
    </w:p>
    <w:p w:rsidR="00110F58" w:rsidRDefault="00110F58" w:rsidP="00110F58">
      <w:pPr>
        <w:spacing w:after="0" w:line="240" w:lineRule="auto"/>
        <w:ind w:left="4248" w:firstLine="708"/>
        <w:jc w:val="both"/>
        <w:rPr>
          <w:rFonts w:eastAsia="Times New Roman" w:cs="Times New Roman"/>
          <w:b/>
          <w:sz w:val="24"/>
          <w:szCs w:val="20"/>
          <w:lang w:eastAsia="pl-PL"/>
        </w:rPr>
      </w:pPr>
      <w:r>
        <w:rPr>
          <w:rFonts w:eastAsia="Times New Roman" w:cs="Times New Roman"/>
          <w:b/>
          <w:sz w:val="24"/>
          <w:szCs w:val="20"/>
          <w:lang w:eastAsia="pl-PL"/>
        </w:rPr>
        <w:t xml:space="preserve">Przewodniczący Rady Gminy </w:t>
      </w:r>
    </w:p>
    <w:p w:rsidR="00110F58" w:rsidRDefault="00110F58" w:rsidP="00110F58">
      <w:pPr>
        <w:spacing w:after="0" w:line="240" w:lineRule="auto"/>
        <w:jc w:val="both"/>
        <w:rPr>
          <w:rFonts w:eastAsia="Times New Roman" w:cs="Times New Roman"/>
          <w:b/>
          <w:sz w:val="24"/>
          <w:szCs w:val="20"/>
          <w:lang w:eastAsia="pl-PL"/>
        </w:rPr>
      </w:pPr>
      <w:r>
        <w:rPr>
          <w:rFonts w:eastAsia="Times New Roman" w:cs="Times New Roman"/>
          <w:b/>
          <w:sz w:val="24"/>
          <w:szCs w:val="20"/>
          <w:lang w:eastAsia="pl-PL"/>
        </w:rPr>
        <w:t xml:space="preserve">   </w:t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  <w:t xml:space="preserve">   /-/ Bogdan Stryjewski</w:t>
      </w:r>
    </w:p>
    <w:p w:rsidR="00163407" w:rsidRDefault="00163407">
      <w:bookmarkStart w:id="0" w:name="_GoBack"/>
      <w:bookmarkEnd w:id="0"/>
    </w:p>
    <w:sectPr w:rsidR="001634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E606A"/>
    <w:multiLevelType w:val="hybridMultilevel"/>
    <w:tmpl w:val="C1767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845"/>
    <w:rsid w:val="000A307D"/>
    <w:rsid w:val="000E5E0D"/>
    <w:rsid w:val="00110F58"/>
    <w:rsid w:val="00163407"/>
    <w:rsid w:val="001E67DC"/>
    <w:rsid w:val="00251F3F"/>
    <w:rsid w:val="00260F78"/>
    <w:rsid w:val="003663FC"/>
    <w:rsid w:val="003A6580"/>
    <w:rsid w:val="004C1845"/>
    <w:rsid w:val="007A348B"/>
    <w:rsid w:val="008E2977"/>
    <w:rsid w:val="009D0401"/>
    <w:rsid w:val="00A46098"/>
    <w:rsid w:val="00AA67CB"/>
    <w:rsid w:val="00BA176E"/>
    <w:rsid w:val="00BC427E"/>
    <w:rsid w:val="00CA3F84"/>
    <w:rsid w:val="00E62D85"/>
    <w:rsid w:val="00E774E9"/>
    <w:rsid w:val="00F3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922693-DE32-43B7-B825-67494AFD0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F5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C184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0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Winnikca</dc:creator>
  <cp:keywords/>
  <dc:description/>
  <cp:lastModifiedBy>Gmina Krzynowłoga Mała</cp:lastModifiedBy>
  <cp:revision>14</cp:revision>
  <cp:lastPrinted>2019-10-30T09:37:00Z</cp:lastPrinted>
  <dcterms:created xsi:type="dcterms:W3CDTF">2019-10-02T08:58:00Z</dcterms:created>
  <dcterms:modified xsi:type="dcterms:W3CDTF">2019-11-28T14:02:00Z</dcterms:modified>
</cp:coreProperties>
</file>